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DA" w:rsidRPr="0037607B" w:rsidRDefault="007021DA" w:rsidP="00903D72">
      <w:pPr>
        <w:spacing w:after="0" w:line="240" w:lineRule="auto"/>
        <w:jc w:val="center"/>
        <w:rPr>
          <w:rFonts w:ascii="Arial" w:hAnsi="Arial" w:cs="Arial"/>
          <w:b/>
        </w:rPr>
      </w:pPr>
      <w:bookmarkStart w:id="0" w:name="_GoBack"/>
      <w:bookmarkEnd w:id="0"/>
    </w:p>
    <w:p w:rsidR="00620073" w:rsidRPr="0037607B" w:rsidRDefault="00620073"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bCs/>
          <w:sz w:val="40"/>
          <w:szCs w:val="40"/>
        </w:rPr>
      </w:pPr>
    </w:p>
    <w:p w:rsidR="007021DA" w:rsidRPr="0037607B" w:rsidRDefault="007021DA" w:rsidP="00903D72">
      <w:pPr>
        <w:spacing w:after="0" w:line="240" w:lineRule="auto"/>
        <w:jc w:val="center"/>
        <w:rPr>
          <w:rFonts w:ascii="Arial" w:hAnsi="Arial" w:cs="Arial"/>
          <w:b/>
          <w:bCs/>
          <w:sz w:val="40"/>
          <w:szCs w:val="40"/>
        </w:rPr>
      </w:pPr>
    </w:p>
    <w:p w:rsidR="007021DA" w:rsidRPr="0037607B" w:rsidRDefault="007021DA" w:rsidP="00903D72">
      <w:pPr>
        <w:spacing w:after="0" w:line="240" w:lineRule="auto"/>
        <w:jc w:val="center"/>
        <w:rPr>
          <w:rFonts w:ascii="Arial" w:hAnsi="Arial" w:cs="Arial"/>
          <w:b/>
          <w:bCs/>
          <w:sz w:val="40"/>
          <w:szCs w:val="40"/>
        </w:rPr>
      </w:pPr>
    </w:p>
    <w:p w:rsidR="007021DA" w:rsidRPr="0037607B" w:rsidRDefault="007021DA" w:rsidP="00903D72">
      <w:pPr>
        <w:spacing w:after="0" w:line="240" w:lineRule="auto"/>
        <w:jc w:val="center"/>
        <w:rPr>
          <w:rFonts w:ascii="Arial" w:hAnsi="Arial" w:cs="Arial"/>
          <w:b/>
          <w:bCs/>
          <w:sz w:val="40"/>
          <w:szCs w:val="40"/>
        </w:rPr>
      </w:pPr>
    </w:p>
    <w:p w:rsidR="00620073" w:rsidRPr="0037607B" w:rsidRDefault="007021DA" w:rsidP="00903D72">
      <w:pPr>
        <w:spacing w:after="0" w:line="240" w:lineRule="auto"/>
        <w:jc w:val="center"/>
        <w:rPr>
          <w:rFonts w:ascii="Arial" w:hAnsi="Arial" w:cs="Arial"/>
          <w:b/>
          <w:bCs/>
          <w:sz w:val="40"/>
          <w:szCs w:val="40"/>
        </w:rPr>
      </w:pPr>
      <w:r w:rsidRPr="0037607B">
        <w:rPr>
          <w:rFonts w:ascii="Arial" w:hAnsi="Arial" w:cs="Arial"/>
          <w:b/>
          <w:bCs/>
          <w:sz w:val="40"/>
          <w:szCs w:val="40"/>
        </w:rPr>
        <w:t>VYTTILA MOBILITY HUB SOCIETY</w:t>
      </w:r>
    </w:p>
    <w:p w:rsidR="00620073" w:rsidRPr="0037607B" w:rsidRDefault="00620073"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p>
    <w:p w:rsidR="00620073" w:rsidRPr="0037607B" w:rsidRDefault="00620073" w:rsidP="00903D72">
      <w:pPr>
        <w:spacing w:after="0" w:line="240" w:lineRule="auto"/>
        <w:jc w:val="center"/>
        <w:rPr>
          <w:rFonts w:ascii="Arial" w:hAnsi="Arial" w:cs="Arial"/>
          <w:b/>
        </w:rPr>
      </w:pPr>
    </w:p>
    <w:p w:rsidR="007021DA" w:rsidRPr="0037607B" w:rsidRDefault="007021DA" w:rsidP="007021DA">
      <w:pPr>
        <w:spacing w:after="0" w:line="240" w:lineRule="auto"/>
        <w:jc w:val="center"/>
        <w:rPr>
          <w:rFonts w:ascii="Arial" w:hAnsi="Arial" w:cs="Arial"/>
          <w:b/>
        </w:rPr>
      </w:pPr>
      <w:r w:rsidRPr="0037607B">
        <w:rPr>
          <w:rFonts w:ascii="Arial" w:hAnsi="Arial" w:cs="Arial"/>
          <w:b/>
        </w:rPr>
        <w:t xml:space="preserve">TENDER FOR </w:t>
      </w:r>
      <w:r w:rsidR="000165EA">
        <w:rPr>
          <w:rFonts w:ascii="Arial" w:hAnsi="Arial" w:cs="Arial"/>
          <w:b/>
        </w:rPr>
        <w:t>SHOP FOR TRADING PURPOSES ON LICENSE</w:t>
      </w:r>
    </w:p>
    <w:p w:rsidR="007021DA" w:rsidRPr="0037607B" w:rsidRDefault="007021DA" w:rsidP="007021DA">
      <w:pPr>
        <w:spacing w:after="0" w:line="240" w:lineRule="auto"/>
        <w:jc w:val="center"/>
        <w:rPr>
          <w:rFonts w:ascii="Arial" w:hAnsi="Arial" w:cs="Arial"/>
          <w:b/>
        </w:rPr>
      </w:pPr>
      <w:r w:rsidRPr="0037607B">
        <w:rPr>
          <w:rFonts w:ascii="Arial" w:hAnsi="Arial" w:cs="Arial"/>
          <w:b/>
        </w:rPr>
        <w:t>AT BUS TERMINAL IN VYTTILA MOBILITY HUB</w:t>
      </w:r>
    </w:p>
    <w:p w:rsidR="00620073" w:rsidRPr="0037607B" w:rsidRDefault="00620073" w:rsidP="00903D72">
      <w:pPr>
        <w:spacing w:after="0" w:line="240" w:lineRule="auto"/>
        <w:jc w:val="center"/>
        <w:rPr>
          <w:rFonts w:ascii="Arial" w:hAnsi="Arial" w:cs="Arial"/>
          <w:b/>
        </w:rPr>
      </w:pPr>
    </w:p>
    <w:p w:rsidR="007021DA" w:rsidRPr="0037607B" w:rsidRDefault="00D9254E" w:rsidP="00903D72">
      <w:pPr>
        <w:spacing w:after="0" w:line="240" w:lineRule="auto"/>
        <w:jc w:val="center"/>
        <w:rPr>
          <w:rFonts w:ascii="Arial" w:hAnsi="Arial" w:cs="Arial"/>
          <w:b/>
        </w:rPr>
      </w:pPr>
      <w:r>
        <w:rPr>
          <w:rFonts w:ascii="Arial" w:hAnsi="Arial" w:cs="Arial"/>
          <w:b/>
        </w:rPr>
        <w:t xml:space="preserve">    </w:t>
      </w:r>
    </w:p>
    <w:p w:rsidR="007021DA" w:rsidRPr="0037607B" w:rsidRDefault="007021DA"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p>
    <w:p w:rsidR="006B4102" w:rsidRPr="0037607B" w:rsidRDefault="00620073" w:rsidP="00903D72">
      <w:pPr>
        <w:spacing w:after="0" w:line="240" w:lineRule="auto"/>
        <w:jc w:val="center"/>
        <w:rPr>
          <w:rFonts w:ascii="Arial" w:hAnsi="Arial" w:cs="Arial"/>
          <w:b/>
        </w:rPr>
      </w:pPr>
      <w:r w:rsidRPr="001A79F6">
        <w:rPr>
          <w:rFonts w:ascii="Arial" w:hAnsi="Arial" w:cs="Arial"/>
          <w:b/>
        </w:rPr>
        <w:t>Tender No</w:t>
      </w:r>
      <w:r w:rsidR="001A79F6" w:rsidRPr="001A79F6">
        <w:rPr>
          <w:rFonts w:ascii="Arial" w:hAnsi="Arial" w:cs="Arial"/>
          <w:b/>
        </w:rPr>
        <w:t xml:space="preserve">. </w:t>
      </w:r>
      <w:r w:rsidR="00EB6C34" w:rsidRPr="001A79F6">
        <w:rPr>
          <w:rFonts w:ascii="Arial" w:hAnsi="Arial" w:cs="Arial"/>
          <w:b/>
        </w:rPr>
        <w:t>VMHS/A1/91/2017</w:t>
      </w:r>
    </w:p>
    <w:p w:rsidR="00620073" w:rsidRPr="0037607B" w:rsidRDefault="00620073" w:rsidP="00903D72">
      <w:pPr>
        <w:spacing w:after="0" w:line="240" w:lineRule="auto"/>
        <w:jc w:val="center"/>
        <w:rPr>
          <w:rFonts w:ascii="Arial" w:hAnsi="Arial" w:cs="Arial"/>
          <w:b/>
        </w:rPr>
      </w:pPr>
    </w:p>
    <w:p w:rsidR="00620073" w:rsidRPr="0037607B" w:rsidRDefault="00620073" w:rsidP="00903D72">
      <w:pPr>
        <w:spacing w:after="0" w:line="240" w:lineRule="auto"/>
        <w:jc w:val="center"/>
        <w:rPr>
          <w:rFonts w:ascii="Arial" w:hAnsi="Arial" w:cs="Arial"/>
          <w:b/>
        </w:rPr>
      </w:pPr>
    </w:p>
    <w:p w:rsidR="00620073" w:rsidRPr="0037607B" w:rsidRDefault="00620073" w:rsidP="00903D72">
      <w:pPr>
        <w:spacing w:after="0" w:line="240" w:lineRule="auto"/>
        <w:jc w:val="center"/>
        <w:rPr>
          <w:rFonts w:ascii="Arial" w:hAnsi="Arial" w:cs="Arial"/>
          <w:b/>
        </w:rPr>
      </w:pPr>
    </w:p>
    <w:p w:rsidR="00620073" w:rsidRPr="0037607B" w:rsidRDefault="00620073"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DF4015" w:rsidRPr="0037607B" w:rsidRDefault="00DF4015" w:rsidP="00903D72">
      <w:pPr>
        <w:spacing w:after="0" w:line="240" w:lineRule="auto"/>
        <w:jc w:val="center"/>
        <w:rPr>
          <w:rFonts w:ascii="Arial" w:hAnsi="Arial" w:cs="Arial"/>
          <w:b/>
        </w:rPr>
      </w:pPr>
    </w:p>
    <w:p w:rsidR="007021DA" w:rsidRPr="0037607B" w:rsidRDefault="007021DA" w:rsidP="007021DA">
      <w:pPr>
        <w:spacing w:after="0" w:line="240" w:lineRule="auto"/>
        <w:jc w:val="center"/>
        <w:rPr>
          <w:rFonts w:ascii="Arial" w:hAnsi="Arial" w:cs="Arial"/>
          <w:b/>
        </w:rPr>
      </w:pPr>
    </w:p>
    <w:p w:rsidR="00620073" w:rsidRPr="0037607B" w:rsidRDefault="00620073" w:rsidP="00903D72">
      <w:pPr>
        <w:spacing w:after="0" w:line="240" w:lineRule="auto"/>
        <w:jc w:val="center"/>
        <w:rPr>
          <w:rFonts w:ascii="Arial" w:hAnsi="Arial" w:cs="Arial"/>
          <w:b/>
        </w:rPr>
      </w:pPr>
      <w:r w:rsidRPr="0037607B">
        <w:rPr>
          <w:rFonts w:ascii="Arial" w:hAnsi="Arial" w:cs="Arial"/>
          <w:b/>
        </w:rPr>
        <w:t>TECHNICAL BID</w:t>
      </w:r>
    </w:p>
    <w:p w:rsidR="007021DA" w:rsidRPr="0037607B" w:rsidRDefault="007021DA"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7021DA" w:rsidRPr="0037607B" w:rsidRDefault="007021DA" w:rsidP="00903D72">
      <w:pPr>
        <w:spacing w:after="0" w:line="240" w:lineRule="auto"/>
        <w:jc w:val="center"/>
        <w:rPr>
          <w:rFonts w:ascii="Arial" w:hAnsi="Arial" w:cs="Arial"/>
          <w:b/>
        </w:rPr>
      </w:pPr>
      <w:r w:rsidRPr="0037607B">
        <w:rPr>
          <w:rFonts w:ascii="Arial" w:hAnsi="Arial" w:cs="Arial"/>
          <w:b/>
        </w:rPr>
        <w:t>Vyttila Mobility Hub Society,</w:t>
      </w:r>
    </w:p>
    <w:p w:rsidR="007021DA" w:rsidRPr="0037607B" w:rsidRDefault="007021DA" w:rsidP="00903D72">
      <w:pPr>
        <w:spacing w:after="0" w:line="240" w:lineRule="auto"/>
        <w:jc w:val="center"/>
        <w:rPr>
          <w:rFonts w:ascii="Arial" w:hAnsi="Arial" w:cs="Arial"/>
          <w:b/>
        </w:rPr>
      </w:pPr>
      <w:proofErr w:type="spellStart"/>
      <w:r w:rsidRPr="0037607B">
        <w:rPr>
          <w:rFonts w:ascii="Arial" w:hAnsi="Arial" w:cs="Arial"/>
          <w:b/>
        </w:rPr>
        <w:t>Sreevalsam</w:t>
      </w:r>
      <w:proofErr w:type="spellEnd"/>
      <w:r w:rsidRPr="0037607B">
        <w:rPr>
          <w:rFonts w:ascii="Arial" w:hAnsi="Arial" w:cs="Arial"/>
          <w:b/>
        </w:rPr>
        <w:t>, 2</w:t>
      </w:r>
      <w:r w:rsidRPr="0037607B">
        <w:rPr>
          <w:rFonts w:ascii="Arial" w:hAnsi="Arial" w:cs="Arial"/>
          <w:b/>
          <w:vertAlign w:val="superscript"/>
        </w:rPr>
        <w:t>nd</w:t>
      </w:r>
      <w:r w:rsidRPr="0037607B">
        <w:rPr>
          <w:rFonts w:ascii="Arial" w:hAnsi="Arial" w:cs="Arial"/>
          <w:b/>
        </w:rPr>
        <w:t xml:space="preserve"> floor, </w:t>
      </w:r>
    </w:p>
    <w:p w:rsidR="007021DA" w:rsidRPr="0037607B" w:rsidRDefault="007021DA" w:rsidP="00903D72">
      <w:pPr>
        <w:spacing w:after="0" w:line="240" w:lineRule="auto"/>
        <w:jc w:val="center"/>
        <w:rPr>
          <w:rFonts w:ascii="Arial" w:hAnsi="Arial" w:cs="Arial"/>
          <w:b/>
        </w:rPr>
      </w:pPr>
      <w:r w:rsidRPr="0037607B">
        <w:rPr>
          <w:rFonts w:ascii="Arial" w:hAnsi="Arial" w:cs="Arial"/>
          <w:b/>
        </w:rPr>
        <w:t xml:space="preserve">RSAC road, </w:t>
      </w:r>
    </w:p>
    <w:p w:rsidR="002C6037" w:rsidRPr="0037607B" w:rsidRDefault="007021DA" w:rsidP="00903D72">
      <w:pPr>
        <w:spacing w:after="0" w:line="240" w:lineRule="auto"/>
        <w:jc w:val="center"/>
        <w:rPr>
          <w:rFonts w:ascii="Arial" w:hAnsi="Arial" w:cs="Arial"/>
          <w:b/>
        </w:rPr>
      </w:pPr>
      <w:r w:rsidRPr="0037607B">
        <w:rPr>
          <w:rFonts w:ascii="Arial" w:hAnsi="Arial" w:cs="Arial"/>
          <w:b/>
        </w:rPr>
        <w:t>Vyttila</w:t>
      </w:r>
      <w:proofErr w:type="gramStart"/>
      <w:r w:rsidRPr="0037607B">
        <w:rPr>
          <w:rFonts w:ascii="Arial" w:hAnsi="Arial" w:cs="Arial"/>
          <w:b/>
        </w:rPr>
        <w:t>.-</w:t>
      </w:r>
      <w:proofErr w:type="gramEnd"/>
      <w:r w:rsidRPr="0037607B">
        <w:rPr>
          <w:rFonts w:ascii="Arial" w:hAnsi="Arial" w:cs="Arial"/>
          <w:b/>
        </w:rPr>
        <w:t xml:space="preserve"> 682019.</w:t>
      </w:r>
    </w:p>
    <w:p w:rsidR="007021DA" w:rsidRPr="0037607B" w:rsidRDefault="007021DA" w:rsidP="00903D72">
      <w:pPr>
        <w:spacing w:after="0" w:line="240" w:lineRule="auto"/>
        <w:jc w:val="center"/>
        <w:rPr>
          <w:rFonts w:ascii="Arial" w:hAnsi="Arial" w:cs="Arial"/>
          <w:b/>
        </w:rPr>
      </w:pPr>
      <w:r w:rsidRPr="0037607B">
        <w:rPr>
          <w:rFonts w:ascii="Arial" w:hAnsi="Arial" w:cs="Arial"/>
          <w:b/>
        </w:rPr>
        <w:t>Phone: 0484-2306511</w:t>
      </w:r>
    </w:p>
    <w:p w:rsidR="007021DA" w:rsidRPr="0037607B" w:rsidRDefault="007021DA" w:rsidP="00903D72">
      <w:pPr>
        <w:spacing w:after="0" w:line="240" w:lineRule="auto"/>
        <w:jc w:val="center"/>
        <w:rPr>
          <w:rFonts w:ascii="Arial" w:hAnsi="Arial" w:cs="Arial"/>
          <w:b/>
        </w:rPr>
      </w:pPr>
      <w:r w:rsidRPr="0037607B">
        <w:rPr>
          <w:rFonts w:ascii="Arial" w:hAnsi="Arial" w:cs="Arial"/>
          <w:b/>
        </w:rPr>
        <w:t>www.vyttilamobilityhub.com</w:t>
      </w:r>
    </w:p>
    <w:p w:rsidR="007021DA" w:rsidRPr="0037607B" w:rsidRDefault="007021DA" w:rsidP="00903D72">
      <w:pPr>
        <w:spacing w:after="0" w:line="240" w:lineRule="auto"/>
        <w:jc w:val="center"/>
        <w:rPr>
          <w:rFonts w:ascii="Arial" w:hAnsi="Arial" w:cs="Arial"/>
          <w:b/>
        </w:rPr>
      </w:pPr>
      <w:r w:rsidRPr="0037607B">
        <w:rPr>
          <w:rFonts w:ascii="Arial" w:hAnsi="Arial" w:cs="Arial"/>
          <w:b/>
        </w:rPr>
        <w:t>email:vyttilamobilityhubsociety@gmail.com</w:t>
      </w: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2C6037" w:rsidRPr="0037607B" w:rsidRDefault="002C6037" w:rsidP="00903D72">
      <w:pPr>
        <w:spacing w:after="0" w:line="240" w:lineRule="auto"/>
        <w:jc w:val="center"/>
        <w:rPr>
          <w:rFonts w:ascii="Arial" w:hAnsi="Arial" w:cs="Arial"/>
          <w:b/>
        </w:rPr>
      </w:pPr>
    </w:p>
    <w:p w:rsidR="00EB6C34" w:rsidRDefault="00EB6C34" w:rsidP="00B02B0F">
      <w:pPr>
        <w:spacing w:line="240" w:lineRule="auto"/>
        <w:jc w:val="center"/>
        <w:rPr>
          <w:rFonts w:ascii="Arial" w:hAnsi="Arial" w:cs="Arial"/>
          <w:b/>
          <w:u w:val="single"/>
        </w:rPr>
      </w:pPr>
    </w:p>
    <w:p w:rsidR="009A5977" w:rsidRDefault="009A5977" w:rsidP="00B02B0F">
      <w:pPr>
        <w:spacing w:line="240" w:lineRule="auto"/>
        <w:jc w:val="center"/>
        <w:rPr>
          <w:rFonts w:ascii="Arial" w:hAnsi="Arial" w:cs="Arial"/>
          <w:b/>
          <w:u w:val="single"/>
        </w:rPr>
      </w:pPr>
    </w:p>
    <w:p w:rsidR="009A5977" w:rsidRDefault="009A5977" w:rsidP="00B02B0F">
      <w:pPr>
        <w:spacing w:line="240" w:lineRule="auto"/>
        <w:jc w:val="center"/>
        <w:rPr>
          <w:rFonts w:ascii="Arial" w:hAnsi="Arial" w:cs="Arial"/>
          <w:b/>
          <w:u w:val="single"/>
        </w:rPr>
      </w:pPr>
    </w:p>
    <w:p w:rsidR="009A5977" w:rsidRDefault="009A5977" w:rsidP="00B02B0F">
      <w:pPr>
        <w:spacing w:line="240" w:lineRule="auto"/>
        <w:jc w:val="center"/>
        <w:rPr>
          <w:rFonts w:ascii="Arial" w:hAnsi="Arial" w:cs="Arial"/>
          <w:b/>
          <w:u w:val="single"/>
        </w:rPr>
      </w:pPr>
    </w:p>
    <w:p w:rsidR="00B02B0F" w:rsidRPr="0037607B" w:rsidRDefault="00B02B0F" w:rsidP="00B02B0F">
      <w:pPr>
        <w:spacing w:line="240" w:lineRule="auto"/>
        <w:jc w:val="center"/>
        <w:rPr>
          <w:rFonts w:ascii="Arial" w:hAnsi="Arial" w:cs="Arial"/>
          <w:b/>
          <w:u w:val="single"/>
        </w:rPr>
      </w:pPr>
      <w:r w:rsidRPr="0037607B">
        <w:rPr>
          <w:rFonts w:ascii="Arial" w:hAnsi="Arial" w:cs="Arial"/>
          <w:b/>
          <w:u w:val="single"/>
        </w:rPr>
        <w:t>ISSUE OF TENDER OF DOCUMENT</w:t>
      </w:r>
    </w:p>
    <w:p w:rsidR="00B02B0F" w:rsidRPr="0037607B" w:rsidRDefault="00B02B0F" w:rsidP="00B02B0F">
      <w:pPr>
        <w:spacing w:line="240" w:lineRule="auto"/>
        <w:jc w:val="center"/>
        <w:rPr>
          <w:rFonts w:ascii="Arial" w:hAnsi="Arial" w:cs="Arial"/>
          <w:b/>
          <w:u w:val="single"/>
        </w:rPr>
      </w:pPr>
    </w:p>
    <w:p w:rsidR="00B02B0F" w:rsidRPr="0037607B" w:rsidRDefault="00784E0D" w:rsidP="00EB6C34">
      <w:pPr>
        <w:spacing w:line="360" w:lineRule="auto"/>
        <w:jc w:val="center"/>
        <w:rPr>
          <w:rFonts w:ascii="Arial" w:hAnsi="Arial" w:cs="Arial"/>
        </w:rPr>
      </w:pPr>
      <w:proofErr w:type="gramStart"/>
      <w:r w:rsidRPr="0037607B">
        <w:rPr>
          <w:rFonts w:ascii="Arial" w:hAnsi="Arial" w:cs="Arial"/>
        </w:rPr>
        <w:t>Tender Doc. No.</w:t>
      </w:r>
      <w:proofErr w:type="gramEnd"/>
      <w:r w:rsidRPr="0037607B">
        <w:rPr>
          <w:rFonts w:ascii="Arial" w:hAnsi="Arial" w:cs="Arial"/>
        </w:rPr>
        <w:t xml:space="preserve"> </w:t>
      </w:r>
      <w:r w:rsidR="00EB6C34" w:rsidRPr="001A79F6">
        <w:rPr>
          <w:rFonts w:ascii="Arial" w:hAnsi="Arial" w:cs="Arial"/>
        </w:rPr>
        <w:t>VMHS/A1/91/2017</w:t>
      </w:r>
    </w:p>
    <w:p w:rsidR="00784E0D" w:rsidRPr="0037607B" w:rsidRDefault="00784E0D" w:rsidP="00784E0D">
      <w:pPr>
        <w:spacing w:line="360" w:lineRule="auto"/>
        <w:jc w:val="both"/>
        <w:rPr>
          <w:rFonts w:ascii="Arial" w:hAnsi="Arial" w:cs="Arial"/>
        </w:rPr>
      </w:pPr>
      <w:r w:rsidRPr="0037607B">
        <w:rPr>
          <w:rFonts w:ascii="Arial" w:hAnsi="Arial" w:cs="Arial"/>
        </w:rPr>
        <w:t>This tender document set containing</w:t>
      </w:r>
      <w:r w:rsidR="00B86993">
        <w:rPr>
          <w:rFonts w:ascii="Arial" w:hAnsi="Arial" w:cs="Arial"/>
        </w:rPr>
        <w:t xml:space="preserve"> 24</w:t>
      </w:r>
      <w:r w:rsidRPr="0037607B">
        <w:rPr>
          <w:rFonts w:ascii="Arial" w:hAnsi="Arial" w:cs="Arial"/>
        </w:rPr>
        <w:t xml:space="preserve"> </w:t>
      </w:r>
      <w:proofErr w:type="gramStart"/>
      <w:r w:rsidRPr="0037607B">
        <w:rPr>
          <w:rFonts w:ascii="Arial" w:hAnsi="Arial" w:cs="Arial"/>
        </w:rPr>
        <w:t>number</w:t>
      </w:r>
      <w:proofErr w:type="gramEnd"/>
      <w:r w:rsidRPr="0037607B">
        <w:rPr>
          <w:rFonts w:ascii="Arial" w:hAnsi="Arial" w:cs="Arial"/>
        </w:rPr>
        <w:t xml:space="preserve"> of pages as shown in content sheet is issued to:</w:t>
      </w:r>
    </w:p>
    <w:p w:rsidR="00784E0D" w:rsidRPr="0037607B" w:rsidRDefault="00784E0D" w:rsidP="00214431">
      <w:pPr>
        <w:tabs>
          <w:tab w:val="left" w:pos="2127"/>
          <w:tab w:val="left" w:pos="2835"/>
        </w:tabs>
        <w:spacing w:before="600" w:line="360" w:lineRule="auto"/>
        <w:rPr>
          <w:rFonts w:ascii="Arial" w:hAnsi="Arial" w:cs="Arial"/>
        </w:rPr>
      </w:pPr>
      <w:r w:rsidRPr="0037607B">
        <w:rPr>
          <w:rFonts w:ascii="Arial" w:hAnsi="Arial" w:cs="Arial"/>
        </w:rPr>
        <w:t xml:space="preserve">Bidder’s </w:t>
      </w:r>
      <w:proofErr w:type="gramStart"/>
      <w:r w:rsidRPr="0037607B">
        <w:rPr>
          <w:rFonts w:ascii="Arial" w:hAnsi="Arial" w:cs="Arial"/>
        </w:rPr>
        <w:t>Name</w:t>
      </w:r>
      <w:r w:rsidRPr="0037607B">
        <w:rPr>
          <w:rFonts w:ascii="Arial" w:hAnsi="Arial" w:cs="Arial"/>
        </w:rPr>
        <w:tab/>
        <w:t>:</w:t>
      </w:r>
      <w:r w:rsidRPr="0037607B">
        <w:rPr>
          <w:rFonts w:ascii="Arial" w:hAnsi="Arial" w:cs="Arial"/>
        </w:rPr>
        <w:tab/>
        <w:t>…………………………………………………………………...</w:t>
      </w:r>
      <w:proofErr w:type="gramEnd"/>
    </w:p>
    <w:p w:rsidR="00784E0D" w:rsidRPr="0037607B" w:rsidRDefault="00784E0D" w:rsidP="00784E0D">
      <w:pPr>
        <w:tabs>
          <w:tab w:val="left" w:pos="2127"/>
          <w:tab w:val="left" w:pos="2835"/>
        </w:tabs>
        <w:spacing w:line="360" w:lineRule="auto"/>
        <w:rPr>
          <w:rFonts w:ascii="Arial" w:hAnsi="Arial" w:cs="Arial"/>
        </w:rPr>
      </w:pPr>
      <w:r w:rsidRPr="0037607B">
        <w:rPr>
          <w:rFonts w:ascii="Arial" w:hAnsi="Arial" w:cs="Arial"/>
        </w:rPr>
        <w:t xml:space="preserve">Bidder’s </w:t>
      </w:r>
      <w:proofErr w:type="gramStart"/>
      <w:r w:rsidRPr="0037607B">
        <w:rPr>
          <w:rFonts w:ascii="Arial" w:hAnsi="Arial" w:cs="Arial"/>
        </w:rPr>
        <w:t>Address</w:t>
      </w:r>
      <w:r w:rsidRPr="0037607B">
        <w:rPr>
          <w:rFonts w:ascii="Arial" w:hAnsi="Arial" w:cs="Arial"/>
        </w:rPr>
        <w:tab/>
        <w:t>:</w:t>
      </w:r>
      <w:r w:rsidRPr="0037607B">
        <w:rPr>
          <w:rFonts w:ascii="Arial" w:hAnsi="Arial" w:cs="Arial"/>
        </w:rPr>
        <w:tab/>
        <w:t>…………………………………………………………………...</w:t>
      </w:r>
      <w:proofErr w:type="gramEnd"/>
    </w:p>
    <w:p w:rsidR="00784E0D" w:rsidRPr="0037607B" w:rsidRDefault="00784E0D" w:rsidP="00784E0D">
      <w:pPr>
        <w:tabs>
          <w:tab w:val="left" w:pos="2127"/>
          <w:tab w:val="left" w:pos="2835"/>
        </w:tabs>
        <w:spacing w:line="360" w:lineRule="auto"/>
        <w:rPr>
          <w:rFonts w:ascii="Arial" w:hAnsi="Arial" w:cs="Arial"/>
        </w:rPr>
      </w:pPr>
      <w:r w:rsidRPr="0037607B">
        <w:rPr>
          <w:rFonts w:ascii="Arial" w:hAnsi="Arial" w:cs="Arial"/>
        </w:rPr>
        <w:tab/>
      </w:r>
      <w:r w:rsidRPr="0037607B">
        <w:rPr>
          <w:rFonts w:ascii="Arial" w:hAnsi="Arial" w:cs="Arial"/>
        </w:rPr>
        <w:tab/>
        <w:t>…………………………………………………………………...</w:t>
      </w:r>
    </w:p>
    <w:p w:rsidR="00784E0D" w:rsidRPr="0037607B" w:rsidRDefault="00784E0D" w:rsidP="00784E0D">
      <w:pPr>
        <w:tabs>
          <w:tab w:val="left" w:pos="2127"/>
          <w:tab w:val="left" w:pos="2835"/>
        </w:tabs>
        <w:spacing w:line="360" w:lineRule="auto"/>
        <w:rPr>
          <w:rFonts w:ascii="Arial" w:hAnsi="Arial" w:cs="Arial"/>
        </w:rPr>
      </w:pPr>
      <w:r w:rsidRPr="0037607B">
        <w:rPr>
          <w:rFonts w:ascii="Arial" w:hAnsi="Arial" w:cs="Arial"/>
        </w:rPr>
        <w:tab/>
      </w:r>
      <w:r w:rsidRPr="0037607B">
        <w:rPr>
          <w:rFonts w:ascii="Arial" w:hAnsi="Arial" w:cs="Arial"/>
        </w:rPr>
        <w:tab/>
        <w:t>…………………………………………………………………...</w:t>
      </w:r>
    </w:p>
    <w:p w:rsidR="00214431" w:rsidRPr="0037607B" w:rsidRDefault="00214431" w:rsidP="00784E0D">
      <w:pPr>
        <w:tabs>
          <w:tab w:val="left" w:pos="2127"/>
          <w:tab w:val="left" w:pos="2835"/>
        </w:tabs>
        <w:spacing w:line="360" w:lineRule="auto"/>
        <w:rPr>
          <w:rFonts w:ascii="Arial" w:hAnsi="Arial" w:cs="Arial"/>
        </w:rPr>
      </w:pPr>
      <w:r w:rsidRPr="0037607B">
        <w:rPr>
          <w:rFonts w:ascii="Arial" w:hAnsi="Arial" w:cs="Arial"/>
        </w:rPr>
        <w:t xml:space="preserve">Telephone </w:t>
      </w:r>
      <w:proofErr w:type="gramStart"/>
      <w:r w:rsidRPr="0037607B">
        <w:rPr>
          <w:rFonts w:ascii="Arial" w:hAnsi="Arial" w:cs="Arial"/>
        </w:rPr>
        <w:t>Number</w:t>
      </w:r>
      <w:r w:rsidRPr="0037607B">
        <w:rPr>
          <w:rFonts w:ascii="Arial" w:hAnsi="Arial" w:cs="Arial"/>
        </w:rPr>
        <w:tab/>
        <w:t>:</w:t>
      </w:r>
      <w:r w:rsidRPr="0037607B">
        <w:rPr>
          <w:rFonts w:ascii="Arial" w:hAnsi="Arial" w:cs="Arial"/>
        </w:rPr>
        <w:tab/>
        <w:t>…………………………………………………………………...</w:t>
      </w:r>
      <w:proofErr w:type="gramEnd"/>
    </w:p>
    <w:p w:rsidR="00214431" w:rsidRPr="0037607B" w:rsidRDefault="00C925B4" w:rsidP="00784E0D">
      <w:pPr>
        <w:tabs>
          <w:tab w:val="left" w:pos="2127"/>
          <w:tab w:val="left" w:pos="2835"/>
        </w:tabs>
        <w:spacing w:line="360" w:lineRule="auto"/>
        <w:rPr>
          <w:rFonts w:ascii="Arial" w:hAnsi="Arial" w:cs="Arial"/>
        </w:rPr>
      </w:pPr>
      <w:r w:rsidRPr="0037607B">
        <w:rPr>
          <w:rFonts w:ascii="Arial" w:hAnsi="Arial" w:cs="Arial"/>
        </w:rPr>
        <w:t xml:space="preserve">E mail </w:t>
      </w:r>
      <w:proofErr w:type="gramStart"/>
      <w:r w:rsidRPr="0037607B">
        <w:rPr>
          <w:rFonts w:ascii="Arial" w:hAnsi="Arial" w:cs="Arial"/>
        </w:rPr>
        <w:t>ID</w:t>
      </w:r>
      <w:r w:rsidR="00812626" w:rsidRPr="0037607B">
        <w:rPr>
          <w:rFonts w:ascii="Arial" w:hAnsi="Arial" w:cs="Arial"/>
        </w:rPr>
        <w:t xml:space="preserve">    </w:t>
      </w:r>
      <w:r w:rsidR="00214431" w:rsidRPr="0037607B">
        <w:rPr>
          <w:rFonts w:ascii="Arial" w:hAnsi="Arial" w:cs="Arial"/>
        </w:rPr>
        <w:tab/>
        <w:t>:</w:t>
      </w:r>
      <w:r w:rsidR="00214431" w:rsidRPr="0037607B">
        <w:rPr>
          <w:rFonts w:ascii="Arial" w:hAnsi="Arial" w:cs="Arial"/>
        </w:rPr>
        <w:tab/>
        <w:t>…………………………………………………………………...</w:t>
      </w:r>
      <w:proofErr w:type="gramEnd"/>
    </w:p>
    <w:p w:rsidR="00214431" w:rsidRPr="0037607B" w:rsidRDefault="00214431" w:rsidP="00784E0D">
      <w:pPr>
        <w:tabs>
          <w:tab w:val="left" w:pos="2127"/>
          <w:tab w:val="left" w:pos="2835"/>
        </w:tabs>
        <w:spacing w:line="360" w:lineRule="auto"/>
        <w:rPr>
          <w:rFonts w:ascii="Arial" w:hAnsi="Arial" w:cs="Arial"/>
        </w:rPr>
      </w:pPr>
      <w:r w:rsidRPr="0037607B">
        <w:rPr>
          <w:rFonts w:ascii="Arial" w:hAnsi="Arial" w:cs="Arial"/>
        </w:rPr>
        <w:t>Fee fo</w:t>
      </w:r>
      <w:r w:rsidR="00002092" w:rsidRPr="0037607B">
        <w:rPr>
          <w:rFonts w:ascii="Arial" w:hAnsi="Arial" w:cs="Arial"/>
        </w:rPr>
        <w:t>r this tender document is Rs.</w:t>
      </w:r>
      <w:r w:rsidR="00BF183A" w:rsidRPr="0037607B">
        <w:rPr>
          <w:rFonts w:ascii="Arial" w:hAnsi="Arial" w:cs="Arial"/>
        </w:rPr>
        <w:t>500</w:t>
      </w:r>
      <w:r w:rsidRPr="0037607B">
        <w:rPr>
          <w:rFonts w:ascii="Arial" w:hAnsi="Arial" w:cs="Arial"/>
        </w:rPr>
        <w:t xml:space="preserve">/- + </w:t>
      </w:r>
      <w:r w:rsidR="008B7CE5">
        <w:rPr>
          <w:rFonts w:ascii="Arial" w:hAnsi="Arial" w:cs="Arial"/>
        </w:rPr>
        <w:t>VAT</w:t>
      </w:r>
      <w:r w:rsidRPr="0037607B">
        <w:rPr>
          <w:rFonts w:ascii="Arial" w:hAnsi="Arial" w:cs="Arial"/>
        </w:rPr>
        <w:t xml:space="preserve"> 5% (Rupees </w:t>
      </w:r>
      <w:r w:rsidR="00BF183A" w:rsidRPr="0037607B">
        <w:rPr>
          <w:rFonts w:ascii="Arial" w:hAnsi="Arial" w:cs="Arial"/>
        </w:rPr>
        <w:t>Five</w:t>
      </w:r>
      <w:r w:rsidRPr="0037607B">
        <w:rPr>
          <w:rFonts w:ascii="Arial" w:hAnsi="Arial" w:cs="Arial"/>
        </w:rPr>
        <w:t xml:space="preserve"> Hundred only + </w:t>
      </w:r>
      <w:r w:rsidR="008B7CE5">
        <w:rPr>
          <w:rFonts w:ascii="Arial" w:hAnsi="Arial" w:cs="Arial"/>
        </w:rPr>
        <w:t xml:space="preserve">VAT </w:t>
      </w:r>
      <w:r w:rsidRPr="0037607B">
        <w:rPr>
          <w:rFonts w:ascii="Arial" w:hAnsi="Arial" w:cs="Arial"/>
        </w:rPr>
        <w:t>5%)</w:t>
      </w:r>
    </w:p>
    <w:p w:rsidR="00F26F31" w:rsidRDefault="00E35A5A" w:rsidP="009519EE">
      <w:pPr>
        <w:tabs>
          <w:tab w:val="left" w:pos="2127"/>
          <w:tab w:val="left" w:pos="2835"/>
        </w:tabs>
        <w:spacing w:before="300" w:line="480" w:lineRule="auto"/>
        <w:rPr>
          <w:rFonts w:ascii="Arial" w:hAnsi="Arial" w:cs="Arial"/>
        </w:rPr>
      </w:pPr>
      <w:r w:rsidRPr="0037607B">
        <w:rPr>
          <w:rFonts w:ascii="Arial" w:hAnsi="Arial" w:cs="Arial"/>
        </w:rPr>
        <w:t xml:space="preserve">Sale of this tender document is against </w:t>
      </w:r>
      <w:r w:rsidRPr="001A79F6">
        <w:rPr>
          <w:rFonts w:ascii="Arial" w:hAnsi="Arial" w:cs="Arial"/>
        </w:rPr>
        <w:t>Cash</w:t>
      </w:r>
    </w:p>
    <w:p w:rsidR="00E35A5A" w:rsidRPr="0037607B" w:rsidRDefault="001A79F6" w:rsidP="009519EE">
      <w:pPr>
        <w:tabs>
          <w:tab w:val="left" w:pos="2127"/>
          <w:tab w:val="left" w:pos="2835"/>
        </w:tabs>
        <w:spacing w:before="300" w:line="480" w:lineRule="auto"/>
        <w:rPr>
          <w:rFonts w:ascii="Arial" w:hAnsi="Arial" w:cs="Arial"/>
        </w:rPr>
      </w:pPr>
      <w:r>
        <w:rPr>
          <w:rFonts w:ascii="Arial" w:hAnsi="Arial" w:cs="Arial"/>
        </w:rPr>
        <w:t xml:space="preserve"> </w:t>
      </w:r>
      <w:r w:rsidR="00F26F31">
        <w:rPr>
          <w:rFonts w:ascii="Arial" w:hAnsi="Arial" w:cs="Arial"/>
        </w:rPr>
        <w:t>O</w:t>
      </w:r>
      <w:r w:rsidR="00E35A5A" w:rsidRPr="0037607B">
        <w:rPr>
          <w:rFonts w:ascii="Arial" w:hAnsi="Arial" w:cs="Arial"/>
        </w:rPr>
        <w:t xml:space="preserve">fficial receipt No……………………………………… </w:t>
      </w:r>
      <w:r w:rsidR="00F26F31">
        <w:rPr>
          <w:rFonts w:ascii="Arial" w:hAnsi="Arial" w:cs="Arial"/>
        </w:rPr>
        <w:t>dated……………….</w:t>
      </w:r>
    </w:p>
    <w:p w:rsidR="00E35A5A" w:rsidRPr="0037607B" w:rsidRDefault="00E35A5A" w:rsidP="009519EE">
      <w:pPr>
        <w:tabs>
          <w:tab w:val="left" w:pos="2127"/>
          <w:tab w:val="left" w:pos="2835"/>
        </w:tabs>
        <w:spacing w:after="0" w:line="240" w:lineRule="auto"/>
        <w:rPr>
          <w:rFonts w:ascii="Arial" w:hAnsi="Arial" w:cs="Arial"/>
        </w:rPr>
      </w:pPr>
      <w:r w:rsidRPr="0037607B">
        <w:rPr>
          <w:rFonts w:ascii="Arial" w:hAnsi="Arial" w:cs="Arial"/>
        </w:rPr>
        <w:t>Issued by</w:t>
      </w:r>
      <w:r w:rsidRPr="0037607B">
        <w:rPr>
          <w:rFonts w:ascii="Arial" w:hAnsi="Arial" w:cs="Arial"/>
        </w:rPr>
        <w:tab/>
        <w:t>:</w:t>
      </w:r>
      <w:r w:rsidRPr="0037607B">
        <w:rPr>
          <w:rFonts w:ascii="Arial" w:hAnsi="Arial" w:cs="Arial"/>
        </w:rPr>
        <w:tab/>
        <w:t>Managing Director</w:t>
      </w:r>
    </w:p>
    <w:p w:rsidR="009519EE" w:rsidRPr="0037607B" w:rsidRDefault="00E35A5A" w:rsidP="009519EE">
      <w:pPr>
        <w:tabs>
          <w:tab w:val="left" w:pos="2127"/>
          <w:tab w:val="left" w:pos="2835"/>
        </w:tabs>
        <w:spacing w:after="0" w:line="240" w:lineRule="auto"/>
        <w:rPr>
          <w:rFonts w:ascii="Arial" w:hAnsi="Arial" w:cs="Arial"/>
        </w:rPr>
      </w:pPr>
      <w:r w:rsidRPr="0037607B">
        <w:rPr>
          <w:rFonts w:ascii="Arial" w:hAnsi="Arial" w:cs="Arial"/>
        </w:rPr>
        <w:tab/>
      </w:r>
      <w:r w:rsidRPr="0037607B">
        <w:rPr>
          <w:rFonts w:ascii="Arial" w:hAnsi="Arial" w:cs="Arial"/>
        </w:rPr>
        <w:tab/>
      </w:r>
      <w:r w:rsidR="009519EE" w:rsidRPr="0037607B">
        <w:rPr>
          <w:rFonts w:ascii="Arial" w:hAnsi="Arial" w:cs="Arial"/>
        </w:rPr>
        <w:tab/>
        <w:t>Vyttila Mobility Hub Society,</w:t>
      </w:r>
    </w:p>
    <w:p w:rsidR="009519EE" w:rsidRPr="0037607B" w:rsidRDefault="009519EE" w:rsidP="009519EE">
      <w:pPr>
        <w:tabs>
          <w:tab w:val="left" w:pos="2127"/>
          <w:tab w:val="left" w:pos="2835"/>
        </w:tabs>
        <w:spacing w:after="0" w:line="240" w:lineRule="auto"/>
        <w:rPr>
          <w:rFonts w:ascii="Arial" w:hAnsi="Arial" w:cs="Arial"/>
        </w:rPr>
      </w:pPr>
      <w:r w:rsidRPr="0037607B">
        <w:rPr>
          <w:rFonts w:ascii="Arial" w:hAnsi="Arial" w:cs="Arial"/>
        </w:rPr>
        <w:tab/>
      </w:r>
      <w:r w:rsidRPr="0037607B">
        <w:rPr>
          <w:rFonts w:ascii="Arial" w:hAnsi="Arial" w:cs="Arial"/>
        </w:rPr>
        <w:tab/>
      </w:r>
      <w:r w:rsidR="00BF183A" w:rsidRPr="0037607B">
        <w:rPr>
          <w:rFonts w:ascii="Arial" w:hAnsi="Arial" w:cs="Arial"/>
        </w:rPr>
        <w:t xml:space="preserve">RSAC Road, </w:t>
      </w:r>
      <w:r w:rsidRPr="0037607B">
        <w:rPr>
          <w:rFonts w:ascii="Arial" w:hAnsi="Arial" w:cs="Arial"/>
        </w:rPr>
        <w:t>Vyttila</w:t>
      </w:r>
      <w:r w:rsidR="00BF183A" w:rsidRPr="0037607B">
        <w:rPr>
          <w:rFonts w:ascii="Arial" w:hAnsi="Arial" w:cs="Arial"/>
        </w:rPr>
        <w:t xml:space="preserve"> P.O</w:t>
      </w:r>
      <w:r w:rsidRPr="0037607B">
        <w:rPr>
          <w:rFonts w:ascii="Arial" w:hAnsi="Arial" w:cs="Arial"/>
        </w:rPr>
        <w:t>, Kochi</w:t>
      </w:r>
      <w:r w:rsidR="00BF183A" w:rsidRPr="0037607B">
        <w:rPr>
          <w:rFonts w:ascii="Arial" w:hAnsi="Arial" w:cs="Arial"/>
        </w:rPr>
        <w:t>-682019</w:t>
      </w:r>
      <w:r w:rsidRPr="0037607B">
        <w:rPr>
          <w:rFonts w:ascii="Arial" w:hAnsi="Arial" w:cs="Arial"/>
        </w:rPr>
        <w:t>.</w:t>
      </w:r>
    </w:p>
    <w:p w:rsidR="009519EE" w:rsidRPr="0037607B" w:rsidRDefault="009519EE" w:rsidP="009519EE">
      <w:pPr>
        <w:tabs>
          <w:tab w:val="left" w:pos="2127"/>
          <w:tab w:val="left" w:pos="2835"/>
        </w:tabs>
        <w:spacing w:after="0" w:line="240" w:lineRule="auto"/>
        <w:rPr>
          <w:rFonts w:ascii="Arial" w:hAnsi="Arial" w:cs="Arial"/>
        </w:rPr>
      </w:pPr>
    </w:p>
    <w:p w:rsidR="009519EE" w:rsidRPr="0037607B" w:rsidRDefault="009519EE" w:rsidP="009519EE">
      <w:pPr>
        <w:tabs>
          <w:tab w:val="left" w:pos="2127"/>
          <w:tab w:val="left" w:pos="2835"/>
        </w:tabs>
        <w:spacing w:after="0" w:line="240" w:lineRule="auto"/>
        <w:rPr>
          <w:rFonts w:ascii="Arial" w:hAnsi="Arial" w:cs="Arial"/>
        </w:rPr>
      </w:pPr>
    </w:p>
    <w:p w:rsidR="009519EE" w:rsidRPr="0037607B" w:rsidRDefault="009519EE" w:rsidP="009519EE">
      <w:pPr>
        <w:tabs>
          <w:tab w:val="left" w:pos="2127"/>
          <w:tab w:val="left" w:pos="2835"/>
        </w:tabs>
        <w:spacing w:after="0" w:line="240" w:lineRule="auto"/>
        <w:rPr>
          <w:rFonts w:ascii="Arial" w:hAnsi="Arial" w:cs="Arial"/>
        </w:rPr>
      </w:pPr>
    </w:p>
    <w:p w:rsidR="00DF4015" w:rsidRPr="0037607B" w:rsidRDefault="00DF4015" w:rsidP="009519EE">
      <w:pPr>
        <w:tabs>
          <w:tab w:val="left" w:pos="2127"/>
          <w:tab w:val="left" w:pos="2835"/>
        </w:tabs>
        <w:spacing w:after="0" w:line="240" w:lineRule="auto"/>
        <w:rPr>
          <w:rFonts w:ascii="Arial" w:hAnsi="Arial" w:cs="Arial"/>
        </w:rPr>
      </w:pPr>
    </w:p>
    <w:p w:rsidR="009519EE" w:rsidRPr="0037607B" w:rsidRDefault="009519EE" w:rsidP="009519EE">
      <w:pPr>
        <w:tabs>
          <w:tab w:val="left" w:pos="2127"/>
          <w:tab w:val="left" w:pos="2835"/>
        </w:tabs>
        <w:spacing w:after="0" w:line="240" w:lineRule="auto"/>
        <w:rPr>
          <w:rFonts w:ascii="Arial" w:hAnsi="Arial" w:cs="Arial"/>
        </w:rPr>
      </w:pPr>
    </w:p>
    <w:p w:rsidR="00C83D33" w:rsidRPr="0037607B" w:rsidRDefault="00C83D33" w:rsidP="009519EE">
      <w:pPr>
        <w:tabs>
          <w:tab w:val="left" w:pos="2127"/>
          <w:tab w:val="left" w:pos="2835"/>
        </w:tabs>
        <w:spacing w:after="0" w:line="240" w:lineRule="auto"/>
        <w:rPr>
          <w:rFonts w:ascii="Arial" w:hAnsi="Arial" w:cs="Arial"/>
        </w:rPr>
      </w:pPr>
    </w:p>
    <w:p w:rsidR="00195ADF" w:rsidRDefault="00195ADF" w:rsidP="009519EE">
      <w:pPr>
        <w:tabs>
          <w:tab w:val="left" w:pos="2127"/>
          <w:tab w:val="left" w:pos="2835"/>
        </w:tabs>
        <w:spacing w:after="0" w:line="240" w:lineRule="auto"/>
        <w:rPr>
          <w:rFonts w:ascii="Arial" w:hAnsi="Arial" w:cs="Arial"/>
        </w:rPr>
      </w:pPr>
    </w:p>
    <w:p w:rsidR="0087131B" w:rsidRDefault="0087131B" w:rsidP="009519EE">
      <w:pPr>
        <w:tabs>
          <w:tab w:val="left" w:pos="2127"/>
          <w:tab w:val="left" w:pos="2835"/>
        </w:tabs>
        <w:spacing w:after="0" w:line="240" w:lineRule="auto"/>
        <w:rPr>
          <w:rFonts w:ascii="Arial" w:hAnsi="Arial" w:cs="Arial"/>
        </w:rPr>
      </w:pPr>
    </w:p>
    <w:p w:rsidR="0087131B" w:rsidRDefault="0087131B" w:rsidP="009519EE">
      <w:pPr>
        <w:tabs>
          <w:tab w:val="left" w:pos="2127"/>
          <w:tab w:val="left" w:pos="2835"/>
        </w:tabs>
        <w:spacing w:after="0" w:line="240" w:lineRule="auto"/>
        <w:rPr>
          <w:rFonts w:ascii="Arial" w:hAnsi="Arial" w:cs="Arial"/>
        </w:rPr>
      </w:pPr>
    </w:p>
    <w:p w:rsidR="0087131B" w:rsidRPr="0037607B" w:rsidRDefault="0087131B" w:rsidP="009519EE">
      <w:pPr>
        <w:tabs>
          <w:tab w:val="left" w:pos="2127"/>
          <w:tab w:val="left" w:pos="2835"/>
        </w:tabs>
        <w:spacing w:after="0" w:line="240" w:lineRule="auto"/>
        <w:rPr>
          <w:rFonts w:ascii="Arial" w:hAnsi="Arial" w:cs="Arial"/>
        </w:rPr>
      </w:pPr>
    </w:p>
    <w:p w:rsidR="003068F3" w:rsidRPr="0037607B" w:rsidRDefault="003068F3" w:rsidP="009519EE">
      <w:pPr>
        <w:tabs>
          <w:tab w:val="left" w:pos="2127"/>
          <w:tab w:val="left" w:pos="2835"/>
        </w:tabs>
        <w:spacing w:after="0" w:line="240" w:lineRule="auto"/>
        <w:rPr>
          <w:rFonts w:ascii="Arial" w:hAnsi="Arial" w:cs="Arial"/>
        </w:rPr>
      </w:pPr>
    </w:p>
    <w:p w:rsidR="003068F3" w:rsidRPr="0037607B" w:rsidRDefault="003068F3" w:rsidP="009519EE">
      <w:pPr>
        <w:tabs>
          <w:tab w:val="left" w:pos="2127"/>
          <w:tab w:val="left" w:pos="2835"/>
        </w:tabs>
        <w:spacing w:after="0" w:line="240" w:lineRule="auto"/>
        <w:rPr>
          <w:rFonts w:ascii="Arial" w:hAnsi="Arial" w:cs="Arial"/>
        </w:rPr>
      </w:pPr>
    </w:p>
    <w:p w:rsidR="003068F3" w:rsidRPr="0037607B" w:rsidRDefault="003068F3" w:rsidP="009519EE">
      <w:pPr>
        <w:tabs>
          <w:tab w:val="left" w:pos="2127"/>
          <w:tab w:val="left" w:pos="2835"/>
        </w:tabs>
        <w:spacing w:after="0" w:line="240" w:lineRule="auto"/>
        <w:rPr>
          <w:rFonts w:ascii="Arial" w:hAnsi="Arial" w:cs="Arial"/>
        </w:rPr>
      </w:pPr>
    </w:p>
    <w:p w:rsidR="00195ADF" w:rsidRPr="0037607B" w:rsidRDefault="00195ADF" w:rsidP="009519EE">
      <w:pPr>
        <w:tabs>
          <w:tab w:val="left" w:pos="2127"/>
          <w:tab w:val="left" w:pos="2835"/>
        </w:tabs>
        <w:spacing w:after="0" w:line="240" w:lineRule="auto"/>
        <w:rPr>
          <w:rFonts w:ascii="Arial" w:hAnsi="Arial" w:cs="Arial"/>
        </w:rPr>
      </w:pPr>
    </w:p>
    <w:p w:rsidR="00195ADF" w:rsidRDefault="00195ADF" w:rsidP="009519EE">
      <w:pPr>
        <w:tabs>
          <w:tab w:val="left" w:pos="2127"/>
          <w:tab w:val="left" w:pos="2835"/>
        </w:tabs>
        <w:spacing w:after="0" w:line="240" w:lineRule="auto"/>
        <w:rPr>
          <w:rFonts w:ascii="Arial" w:hAnsi="Arial" w:cs="Arial"/>
        </w:rPr>
      </w:pPr>
    </w:p>
    <w:p w:rsidR="009A5977" w:rsidRPr="0037607B" w:rsidRDefault="009A5977" w:rsidP="009519EE">
      <w:pPr>
        <w:tabs>
          <w:tab w:val="left" w:pos="2127"/>
          <w:tab w:val="left" w:pos="2835"/>
        </w:tabs>
        <w:spacing w:after="0" w:line="240" w:lineRule="auto"/>
        <w:rPr>
          <w:rFonts w:ascii="Arial" w:hAnsi="Arial" w:cs="Arial"/>
        </w:rPr>
      </w:pPr>
    </w:p>
    <w:p w:rsidR="00195ADF" w:rsidRPr="0037607B" w:rsidRDefault="00195ADF" w:rsidP="00195ADF">
      <w:pPr>
        <w:tabs>
          <w:tab w:val="left" w:pos="2127"/>
          <w:tab w:val="left" w:pos="2835"/>
        </w:tabs>
        <w:spacing w:after="0" w:line="240" w:lineRule="auto"/>
        <w:jc w:val="center"/>
        <w:rPr>
          <w:rFonts w:ascii="Arial" w:hAnsi="Arial" w:cs="Arial"/>
          <w:b/>
          <w:u w:val="single"/>
        </w:rPr>
      </w:pPr>
      <w:r w:rsidRPr="0037607B">
        <w:rPr>
          <w:rFonts w:ascii="Arial" w:hAnsi="Arial" w:cs="Arial"/>
          <w:b/>
          <w:u w:val="single"/>
        </w:rPr>
        <w:t>CONTENT SHEET</w:t>
      </w:r>
    </w:p>
    <w:p w:rsidR="00373F65" w:rsidRPr="0037607B" w:rsidRDefault="00373F65" w:rsidP="00195ADF">
      <w:pPr>
        <w:tabs>
          <w:tab w:val="left" w:pos="2127"/>
          <w:tab w:val="left" w:pos="2835"/>
        </w:tabs>
        <w:spacing w:after="0" w:line="240" w:lineRule="auto"/>
        <w:jc w:val="center"/>
        <w:rPr>
          <w:rFonts w:ascii="Arial" w:hAnsi="Arial" w:cs="Arial"/>
          <w:b/>
          <w:u w:val="single"/>
        </w:rPr>
      </w:pPr>
    </w:p>
    <w:p w:rsidR="00195ADF" w:rsidRPr="0037607B" w:rsidRDefault="00195ADF" w:rsidP="00195ADF">
      <w:pPr>
        <w:tabs>
          <w:tab w:val="left" w:pos="2127"/>
          <w:tab w:val="left" w:pos="2835"/>
        </w:tabs>
        <w:spacing w:after="0" w:line="240" w:lineRule="auto"/>
        <w:jc w:val="center"/>
        <w:rPr>
          <w:rFonts w:ascii="Arial" w:hAnsi="Arial" w:cs="Arial"/>
          <w:b/>
          <w:u w:val="single"/>
        </w:rPr>
      </w:pPr>
    </w:p>
    <w:p w:rsidR="00195ADF" w:rsidRPr="0037607B" w:rsidRDefault="00195ADF" w:rsidP="00195ADF">
      <w:pPr>
        <w:tabs>
          <w:tab w:val="left" w:pos="2127"/>
          <w:tab w:val="left" w:pos="2835"/>
        </w:tabs>
        <w:spacing w:after="0" w:line="240" w:lineRule="auto"/>
        <w:jc w:val="center"/>
        <w:rPr>
          <w:rFonts w:ascii="Arial" w:hAnsi="Arial" w:cs="Arial"/>
          <w:b/>
          <w:u w:val="single"/>
        </w:rPr>
      </w:pPr>
    </w:p>
    <w:tbl>
      <w:tblPr>
        <w:tblStyle w:val="TableGrid"/>
        <w:tblW w:w="0" w:type="auto"/>
        <w:tblLayout w:type="fixed"/>
        <w:tblLook w:val="04A0"/>
      </w:tblPr>
      <w:tblGrid>
        <w:gridCol w:w="1101"/>
        <w:gridCol w:w="5528"/>
        <w:gridCol w:w="2375"/>
      </w:tblGrid>
      <w:tr w:rsidR="00195ADF" w:rsidRPr="0037607B" w:rsidTr="007048F8">
        <w:tc>
          <w:tcPr>
            <w:tcW w:w="1101" w:type="dxa"/>
            <w:vAlign w:val="center"/>
          </w:tcPr>
          <w:p w:rsidR="00195ADF" w:rsidRPr="0037607B" w:rsidRDefault="00195ADF" w:rsidP="007048F8">
            <w:pPr>
              <w:tabs>
                <w:tab w:val="left" w:pos="2127"/>
                <w:tab w:val="left" w:pos="2835"/>
              </w:tabs>
              <w:spacing w:before="200" w:line="480" w:lineRule="auto"/>
              <w:jc w:val="center"/>
              <w:rPr>
                <w:rFonts w:ascii="Arial" w:hAnsi="Arial" w:cs="Arial"/>
                <w:b/>
              </w:rPr>
            </w:pPr>
            <w:r w:rsidRPr="0037607B">
              <w:rPr>
                <w:rFonts w:ascii="Arial" w:hAnsi="Arial" w:cs="Arial"/>
                <w:b/>
              </w:rPr>
              <w:t>Sl. No.</w:t>
            </w:r>
          </w:p>
        </w:tc>
        <w:tc>
          <w:tcPr>
            <w:tcW w:w="5528" w:type="dxa"/>
            <w:vAlign w:val="center"/>
          </w:tcPr>
          <w:p w:rsidR="00195ADF" w:rsidRPr="0037607B" w:rsidRDefault="00195ADF" w:rsidP="007048F8">
            <w:pPr>
              <w:tabs>
                <w:tab w:val="left" w:pos="2127"/>
                <w:tab w:val="left" w:pos="2835"/>
              </w:tabs>
              <w:spacing w:before="200" w:line="480" w:lineRule="auto"/>
              <w:jc w:val="center"/>
              <w:rPr>
                <w:rFonts w:ascii="Arial" w:hAnsi="Arial" w:cs="Arial"/>
                <w:b/>
              </w:rPr>
            </w:pPr>
            <w:r w:rsidRPr="0037607B">
              <w:rPr>
                <w:rFonts w:ascii="Arial" w:hAnsi="Arial" w:cs="Arial"/>
                <w:b/>
              </w:rPr>
              <w:t>Particulars</w:t>
            </w:r>
          </w:p>
        </w:tc>
        <w:tc>
          <w:tcPr>
            <w:tcW w:w="2375" w:type="dxa"/>
            <w:vAlign w:val="center"/>
          </w:tcPr>
          <w:p w:rsidR="00195ADF" w:rsidRPr="0037607B" w:rsidRDefault="009362E8" w:rsidP="007048F8">
            <w:pPr>
              <w:tabs>
                <w:tab w:val="left" w:pos="2127"/>
                <w:tab w:val="left" w:pos="2835"/>
              </w:tabs>
              <w:spacing w:before="200" w:line="480" w:lineRule="auto"/>
              <w:jc w:val="center"/>
              <w:rPr>
                <w:rFonts w:ascii="Arial" w:hAnsi="Arial" w:cs="Arial"/>
                <w:b/>
              </w:rPr>
            </w:pPr>
            <w:r w:rsidRPr="0037607B">
              <w:rPr>
                <w:rFonts w:ascii="Arial" w:hAnsi="Arial" w:cs="Arial"/>
                <w:b/>
              </w:rPr>
              <w:t>Page No.</w:t>
            </w:r>
          </w:p>
        </w:tc>
      </w:tr>
      <w:tr w:rsidR="009362E8" w:rsidRPr="0037607B" w:rsidTr="0093526C">
        <w:tc>
          <w:tcPr>
            <w:tcW w:w="1101" w:type="dxa"/>
            <w:vAlign w:val="center"/>
          </w:tcPr>
          <w:p w:rsidR="009362E8" w:rsidRPr="0037607B" w:rsidRDefault="009362E8" w:rsidP="0093526C">
            <w:pPr>
              <w:tabs>
                <w:tab w:val="left" w:pos="2127"/>
                <w:tab w:val="left" w:pos="2835"/>
              </w:tabs>
              <w:spacing w:before="200" w:line="480" w:lineRule="auto"/>
              <w:jc w:val="center"/>
              <w:rPr>
                <w:rFonts w:ascii="Arial" w:hAnsi="Arial" w:cs="Arial"/>
              </w:rPr>
            </w:pPr>
            <w:r w:rsidRPr="0037607B">
              <w:rPr>
                <w:rFonts w:ascii="Arial" w:hAnsi="Arial" w:cs="Arial"/>
              </w:rPr>
              <w:t>1</w:t>
            </w:r>
          </w:p>
        </w:tc>
        <w:tc>
          <w:tcPr>
            <w:tcW w:w="5528" w:type="dxa"/>
            <w:vAlign w:val="center"/>
          </w:tcPr>
          <w:p w:rsidR="009362E8" w:rsidRPr="0037607B" w:rsidRDefault="009362E8" w:rsidP="0093526C">
            <w:pPr>
              <w:tabs>
                <w:tab w:val="left" w:pos="2127"/>
                <w:tab w:val="left" w:pos="2835"/>
              </w:tabs>
              <w:spacing w:before="200" w:line="480" w:lineRule="auto"/>
              <w:jc w:val="both"/>
              <w:rPr>
                <w:rFonts w:ascii="Arial" w:hAnsi="Arial" w:cs="Arial"/>
              </w:rPr>
            </w:pPr>
            <w:r w:rsidRPr="0037607B">
              <w:rPr>
                <w:rFonts w:ascii="Arial" w:hAnsi="Arial" w:cs="Arial"/>
              </w:rPr>
              <w:t>Bid Synopsis</w:t>
            </w:r>
          </w:p>
        </w:tc>
        <w:tc>
          <w:tcPr>
            <w:tcW w:w="2375" w:type="dxa"/>
            <w:vAlign w:val="center"/>
          </w:tcPr>
          <w:p w:rsidR="009362E8" w:rsidRPr="0037607B" w:rsidRDefault="009362E8" w:rsidP="0093526C">
            <w:pPr>
              <w:tabs>
                <w:tab w:val="left" w:pos="2127"/>
                <w:tab w:val="left" w:pos="2835"/>
              </w:tabs>
              <w:spacing w:before="200" w:line="480" w:lineRule="auto"/>
              <w:jc w:val="center"/>
              <w:rPr>
                <w:rFonts w:ascii="Arial" w:hAnsi="Arial" w:cs="Arial"/>
              </w:rPr>
            </w:pPr>
            <w:r w:rsidRPr="0037607B">
              <w:rPr>
                <w:rFonts w:ascii="Arial" w:hAnsi="Arial" w:cs="Arial"/>
              </w:rPr>
              <w:t>4</w:t>
            </w:r>
          </w:p>
        </w:tc>
      </w:tr>
      <w:tr w:rsidR="009362E8" w:rsidRPr="0037607B" w:rsidTr="0093526C">
        <w:tc>
          <w:tcPr>
            <w:tcW w:w="1101" w:type="dxa"/>
            <w:vAlign w:val="center"/>
          </w:tcPr>
          <w:p w:rsidR="009362E8" w:rsidRPr="0037607B" w:rsidRDefault="0093526C" w:rsidP="0093526C">
            <w:pPr>
              <w:tabs>
                <w:tab w:val="left" w:pos="2127"/>
                <w:tab w:val="left" w:pos="2835"/>
              </w:tabs>
              <w:spacing w:before="200" w:line="480" w:lineRule="auto"/>
              <w:jc w:val="center"/>
              <w:rPr>
                <w:rFonts w:ascii="Arial" w:hAnsi="Arial" w:cs="Arial"/>
              </w:rPr>
            </w:pPr>
            <w:r w:rsidRPr="0037607B">
              <w:rPr>
                <w:rFonts w:ascii="Arial" w:hAnsi="Arial" w:cs="Arial"/>
              </w:rPr>
              <w:t>2</w:t>
            </w:r>
          </w:p>
        </w:tc>
        <w:tc>
          <w:tcPr>
            <w:tcW w:w="5528" w:type="dxa"/>
            <w:vAlign w:val="center"/>
          </w:tcPr>
          <w:p w:rsidR="009362E8" w:rsidRPr="0037607B" w:rsidRDefault="0093526C" w:rsidP="0093526C">
            <w:pPr>
              <w:tabs>
                <w:tab w:val="left" w:pos="2127"/>
                <w:tab w:val="left" w:pos="2835"/>
              </w:tabs>
              <w:spacing w:before="200" w:line="480" w:lineRule="auto"/>
              <w:jc w:val="both"/>
              <w:rPr>
                <w:rFonts w:ascii="Arial" w:hAnsi="Arial" w:cs="Arial"/>
              </w:rPr>
            </w:pPr>
            <w:r w:rsidRPr="0037607B">
              <w:rPr>
                <w:rFonts w:ascii="Arial" w:hAnsi="Arial" w:cs="Arial"/>
              </w:rPr>
              <w:t>Notice Inviting Tender</w:t>
            </w:r>
          </w:p>
        </w:tc>
        <w:tc>
          <w:tcPr>
            <w:tcW w:w="2375" w:type="dxa"/>
            <w:vAlign w:val="center"/>
          </w:tcPr>
          <w:p w:rsidR="009362E8" w:rsidRPr="0037607B" w:rsidRDefault="0093526C" w:rsidP="0093526C">
            <w:pPr>
              <w:tabs>
                <w:tab w:val="left" w:pos="2127"/>
                <w:tab w:val="left" w:pos="2835"/>
              </w:tabs>
              <w:spacing w:before="200" w:line="480" w:lineRule="auto"/>
              <w:jc w:val="center"/>
              <w:rPr>
                <w:rFonts w:ascii="Arial" w:hAnsi="Arial" w:cs="Arial"/>
              </w:rPr>
            </w:pPr>
            <w:r w:rsidRPr="0037607B">
              <w:rPr>
                <w:rFonts w:ascii="Arial" w:hAnsi="Arial" w:cs="Arial"/>
              </w:rPr>
              <w:t>6</w:t>
            </w:r>
          </w:p>
        </w:tc>
      </w:tr>
      <w:tr w:rsidR="0093526C" w:rsidRPr="0037607B" w:rsidTr="0093526C">
        <w:tc>
          <w:tcPr>
            <w:tcW w:w="1101" w:type="dxa"/>
            <w:vAlign w:val="center"/>
          </w:tcPr>
          <w:p w:rsidR="0093526C" w:rsidRPr="0037607B" w:rsidRDefault="0093526C" w:rsidP="0093526C">
            <w:pPr>
              <w:tabs>
                <w:tab w:val="left" w:pos="2127"/>
                <w:tab w:val="left" w:pos="2835"/>
              </w:tabs>
              <w:spacing w:before="200" w:line="480" w:lineRule="auto"/>
              <w:jc w:val="center"/>
              <w:rPr>
                <w:rFonts w:ascii="Arial" w:hAnsi="Arial" w:cs="Arial"/>
              </w:rPr>
            </w:pPr>
            <w:r w:rsidRPr="0037607B">
              <w:rPr>
                <w:rFonts w:ascii="Arial" w:hAnsi="Arial" w:cs="Arial"/>
              </w:rPr>
              <w:t>3</w:t>
            </w:r>
          </w:p>
        </w:tc>
        <w:tc>
          <w:tcPr>
            <w:tcW w:w="5528" w:type="dxa"/>
            <w:vAlign w:val="center"/>
          </w:tcPr>
          <w:p w:rsidR="0093526C" w:rsidRPr="0037607B" w:rsidRDefault="00DE3258" w:rsidP="0093526C">
            <w:pPr>
              <w:tabs>
                <w:tab w:val="left" w:pos="2127"/>
                <w:tab w:val="left" w:pos="2835"/>
              </w:tabs>
              <w:spacing w:before="200" w:line="480" w:lineRule="auto"/>
              <w:jc w:val="both"/>
              <w:rPr>
                <w:rFonts w:ascii="Arial" w:hAnsi="Arial" w:cs="Arial"/>
              </w:rPr>
            </w:pPr>
            <w:r w:rsidRPr="0037607B">
              <w:rPr>
                <w:rFonts w:ascii="Arial" w:hAnsi="Arial" w:cs="Arial"/>
              </w:rPr>
              <w:t>General Instruction to Bidders</w:t>
            </w:r>
          </w:p>
        </w:tc>
        <w:tc>
          <w:tcPr>
            <w:tcW w:w="2375" w:type="dxa"/>
            <w:vAlign w:val="center"/>
          </w:tcPr>
          <w:p w:rsidR="0093526C" w:rsidRPr="0037607B" w:rsidRDefault="00DE3258" w:rsidP="0093526C">
            <w:pPr>
              <w:tabs>
                <w:tab w:val="left" w:pos="2127"/>
                <w:tab w:val="left" w:pos="2835"/>
              </w:tabs>
              <w:spacing w:before="200" w:line="480" w:lineRule="auto"/>
              <w:jc w:val="center"/>
              <w:rPr>
                <w:rFonts w:ascii="Arial" w:hAnsi="Arial" w:cs="Arial"/>
              </w:rPr>
            </w:pPr>
            <w:r w:rsidRPr="0037607B">
              <w:rPr>
                <w:rFonts w:ascii="Arial" w:hAnsi="Arial" w:cs="Arial"/>
              </w:rPr>
              <w:t>8</w:t>
            </w:r>
          </w:p>
        </w:tc>
      </w:tr>
      <w:tr w:rsidR="00DE3258" w:rsidRPr="0037607B" w:rsidTr="0093526C">
        <w:tc>
          <w:tcPr>
            <w:tcW w:w="1101" w:type="dxa"/>
            <w:vAlign w:val="center"/>
          </w:tcPr>
          <w:p w:rsidR="00DE3258" w:rsidRPr="0037607B" w:rsidRDefault="00DE3258" w:rsidP="0093526C">
            <w:pPr>
              <w:tabs>
                <w:tab w:val="left" w:pos="2127"/>
                <w:tab w:val="left" w:pos="2835"/>
              </w:tabs>
              <w:spacing w:before="200" w:line="480" w:lineRule="auto"/>
              <w:jc w:val="center"/>
              <w:rPr>
                <w:rFonts w:ascii="Arial" w:hAnsi="Arial" w:cs="Arial"/>
              </w:rPr>
            </w:pPr>
            <w:r w:rsidRPr="0037607B">
              <w:rPr>
                <w:rFonts w:ascii="Arial" w:hAnsi="Arial" w:cs="Arial"/>
              </w:rPr>
              <w:t>4</w:t>
            </w:r>
          </w:p>
        </w:tc>
        <w:tc>
          <w:tcPr>
            <w:tcW w:w="5528" w:type="dxa"/>
            <w:vAlign w:val="center"/>
          </w:tcPr>
          <w:p w:rsidR="00DE3258" w:rsidRPr="0037607B" w:rsidRDefault="00DE3258" w:rsidP="0093526C">
            <w:pPr>
              <w:tabs>
                <w:tab w:val="left" w:pos="2127"/>
                <w:tab w:val="left" w:pos="2835"/>
              </w:tabs>
              <w:spacing w:before="200" w:line="480" w:lineRule="auto"/>
              <w:jc w:val="both"/>
              <w:rPr>
                <w:rFonts w:ascii="Arial" w:hAnsi="Arial" w:cs="Arial"/>
              </w:rPr>
            </w:pPr>
            <w:r w:rsidRPr="0037607B">
              <w:rPr>
                <w:rFonts w:ascii="Arial" w:hAnsi="Arial" w:cs="Arial"/>
              </w:rPr>
              <w:t>Special Conditions of Contract</w:t>
            </w:r>
          </w:p>
        </w:tc>
        <w:tc>
          <w:tcPr>
            <w:tcW w:w="2375" w:type="dxa"/>
            <w:vAlign w:val="center"/>
          </w:tcPr>
          <w:p w:rsidR="00DE3258" w:rsidRPr="0037607B" w:rsidRDefault="00DE3258" w:rsidP="009A5977">
            <w:pPr>
              <w:tabs>
                <w:tab w:val="left" w:pos="2127"/>
                <w:tab w:val="left" w:pos="2835"/>
              </w:tabs>
              <w:spacing w:before="200" w:line="480" w:lineRule="auto"/>
              <w:jc w:val="center"/>
              <w:rPr>
                <w:rFonts w:ascii="Arial" w:hAnsi="Arial" w:cs="Arial"/>
              </w:rPr>
            </w:pPr>
            <w:r w:rsidRPr="0037607B">
              <w:rPr>
                <w:rFonts w:ascii="Arial" w:hAnsi="Arial" w:cs="Arial"/>
              </w:rPr>
              <w:t>1</w:t>
            </w:r>
            <w:r w:rsidR="009A5977">
              <w:rPr>
                <w:rFonts w:ascii="Arial" w:hAnsi="Arial" w:cs="Arial"/>
              </w:rPr>
              <w:t>7</w:t>
            </w:r>
          </w:p>
        </w:tc>
      </w:tr>
      <w:tr w:rsidR="00DE3258" w:rsidRPr="0037607B" w:rsidTr="0093526C">
        <w:tc>
          <w:tcPr>
            <w:tcW w:w="1101" w:type="dxa"/>
            <w:vAlign w:val="center"/>
          </w:tcPr>
          <w:p w:rsidR="00DE3258" w:rsidRPr="0037607B" w:rsidRDefault="00DE3258" w:rsidP="0093526C">
            <w:pPr>
              <w:tabs>
                <w:tab w:val="left" w:pos="2127"/>
                <w:tab w:val="left" w:pos="2835"/>
              </w:tabs>
              <w:spacing w:before="200" w:line="480" w:lineRule="auto"/>
              <w:jc w:val="center"/>
              <w:rPr>
                <w:rFonts w:ascii="Arial" w:hAnsi="Arial" w:cs="Arial"/>
              </w:rPr>
            </w:pPr>
            <w:r w:rsidRPr="0037607B">
              <w:rPr>
                <w:rFonts w:ascii="Arial" w:hAnsi="Arial" w:cs="Arial"/>
              </w:rPr>
              <w:t>5</w:t>
            </w:r>
          </w:p>
        </w:tc>
        <w:tc>
          <w:tcPr>
            <w:tcW w:w="5528" w:type="dxa"/>
            <w:vAlign w:val="center"/>
          </w:tcPr>
          <w:p w:rsidR="00DE3258" w:rsidRPr="0037607B" w:rsidRDefault="00DE3258" w:rsidP="0093526C">
            <w:pPr>
              <w:tabs>
                <w:tab w:val="left" w:pos="2127"/>
                <w:tab w:val="left" w:pos="2835"/>
              </w:tabs>
              <w:spacing w:before="200" w:line="480" w:lineRule="auto"/>
              <w:jc w:val="both"/>
              <w:rPr>
                <w:rFonts w:ascii="Arial" w:hAnsi="Arial" w:cs="Arial"/>
              </w:rPr>
            </w:pPr>
            <w:r w:rsidRPr="0037607B">
              <w:rPr>
                <w:rFonts w:ascii="Arial" w:hAnsi="Arial" w:cs="Arial"/>
              </w:rPr>
              <w:t>Application – Technical Bid</w:t>
            </w:r>
          </w:p>
        </w:tc>
        <w:tc>
          <w:tcPr>
            <w:tcW w:w="2375" w:type="dxa"/>
            <w:vAlign w:val="center"/>
          </w:tcPr>
          <w:p w:rsidR="00DE3258" w:rsidRPr="0037607B" w:rsidRDefault="009A5977" w:rsidP="0093526C">
            <w:pPr>
              <w:tabs>
                <w:tab w:val="left" w:pos="2127"/>
                <w:tab w:val="left" w:pos="2835"/>
              </w:tabs>
              <w:spacing w:before="200" w:line="480" w:lineRule="auto"/>
              <w:jc w:val="center"/>
              <w:rPr>
                <w:rFonts w:ascii="Arial" w:hAnsi="Arial" w:cs="Arial"/>
              </w:rPr>
            </w:pPr>
            <w:r>
              <w:rPr>
                <w:rFonts w:ascii="Arial" w:hAnsi="Arial" w:cs="Arial"/>
              </w:rPr>
              <w:t>20</w:t>
            </w:r>
          </w:p>
        </w:tc>
      </w:tr>
      <w:tr w:rsidR="00DE3258" w:rsidRPr="0037607B" w:rsidTr="0093526C">
        <w:tc>
          <w:tcPr>
            <w:tcW w:w="1101" w:type="dxa"/>
            <w:vAlign w:val="center"/>
          </w:tcPr>
          <w:p w:rsidR="00DE3258" w:rsidRPr="0037607B" w:rsidRDefault="009A5977" w:rsidP="0093526C">
            <w:pPr>
              <w:tabs>
                <w:tab w:val="left" w:pos="2127"/>
                <w:tab w:val="left" w:pos="2835"/>
              </w:tabs>
              <w:spacing w:before="200" w:line="480" w:lineRule="auto"/>
              <w:jc w:val="center"/>
              <w:rPr>
                <w:rFonts w:ascii="Arial" w:hAnsi="Arial" w:cs="Arial"/>
              </w:rPr>
            </w:pPr>
            <w:r>
              <w:rPr>
                <w:rFonts w:ascii="Arial" w:hAnsi="Arial" w:cs="Arial"/>
              </w:rPr>
              <w:t>6</w:t>
            </w:r>
          </w:p>
        </w:tc>
        <w:tc>
          <w:tcPr>
            <w:tcW w:w="5528" w:type="dxa"/>
            <w:vAlign w:val="center"/>
          </w:tcPr>
          <w:p w:rsidR="00DE3258" w:rsidRPr="0037607B" w:rsidRDefault="009A5977" w:rsidP="0093526C">
            <w:pPr>
              <w:tabs>
                <w:tab w:val="left" w:pos="2127"/>
                <w:tab w:val="left" w:pos="2835"/>
              </w:tabs>
              <w:spacing w:before="200" w:line="480" w:lineRule="auto"/>
              <w:jc w:val="both"/>
              <w:rPr>
                <w:rFonts w:ascii="Arial" w:hAnsi="Arial" w:cs="Arial"/>
              </w:rPr>
            </w:pPr>
            <w:r>
              <w:rPr>
                <w:rFonts w:ascii="Arial" w:hAnsi="Arial" w:cs="Arial"/>
              </w:rPr>
              <w:t>Affidavit</w:t>
            </w:r>
          </w:p>
        </w:tc>
        <w:tc>
          <w:tcPr>
            <w:tcW w:w="2375" w:type="dxa"/>
            <w:vAlign w:val="center"/>
          </w:tcPr>
          <w:p w:rsidR="00DE3258" w:rsidRPr="0037607B" w:rsidRDefault="009A5977" w:rsidP="0093526C">
            <w:pPr>
              <w:tabs>
                <w:tab w:val="left" w:pos="2127"/>
                <w:tab w:val="left" w:pos="2835"/>
              </w:tabs>
              <w:spacing w:before="200" w:line="480" w:lineRule="auto"/>
              <w:jc w:val="center"/>
              <w:rPr>
                <w:rFonts w:ascii="Arial" w:hAnsi="Arial" w:cs="Arial"/>
              </w:rPr>
            </w:pPr>
            <w:r>
              <w:rPr>
                <w:rFonts w:ascii="Arial" w:hAnsi="Arial" w:cs="Arial"/>
              </w:rPr>
              <w:t>22</w:t>
            </w:r>
          </w:p>
        </w:tc>
      </w:tr>
      <w:tr w:rsidR="009A5977" w:rsidRPr="0037607B" w:rsidTr="0093526C">
        <w:tc>
          <w:tcPr>
            <w:tcW w:w="1101" w:type="dxa"/>
            <w:vAlign w:val="center"/>
          </w:tcPr>
          <w:p w:rsidR="009A5977" w:rsidRDefault="009A5977" w:rsidP="0093526C">
            <w:pPr>
              <w:tabs>
                <w:tab w:val="left" w:pos="2127"/>
                <w:tab w:val="left" w:pos="2835"/>
              </w:tabs>
              <w:spacing w:before="200" w:line="480" w:lineRule="auto"/>
              <w:jc w:val="center"/>
              <w:rPr>
                <w:rFonts w:ascii="Arial" w:hAnsi="Arial" w:cs="Arial"/>
              </w:rPr>
            </w:pPr>
            <w:r>
              <w:rPr>
                <w:rFonts w:ascii="Arial" w:hAnsi="Arial" w:cs="Arial"/>
              </w:rPr>
              <w:t>7</w:t>
            </w:r>
          </w:p>
        </w:tc>
        <w:tc>
          <w:tcPr>
            <w:tcW w:w="5528" w:type="dxa"/>
            <w:vAlign w:val="center"/>
          </w:tcPr>
          <w:p w:rsidR="009A5977" w:rsidRDefault="009A5977" w:rsidP="0093526C">
            <w:pPr>
              <w:tabs>
                <w:tab w:val="left" w:pos="2127"/>
                <w:tab w:val="left" w:pos="2835"/>
              </w:tabs>
              <w:spacing w:before="200" w:line="480" w:lineRule="auto"/>
              <w:jc w:val="both"/>
              <w:rPr>
                <w:rFonts w:ascii="Arial" w:hAnsi="Arial" w:cs="Arial"/>
              </w:rPr>
            </w:pPr>
            <w:r>
              <w:rPr>
                <w:rFonts w:ascii="Arial" w:hAnsi="Arial" w:cs="Arial"/>
              </w:rPr>
              <w:t>Preliminary Agreement</w:t>
            </w:r>
          </w:p>
        </w:tc>
        <w:tc>
          <w:tcPr>
            <w:tcW w:w="2375" w:type="dxa"/>
            <w:vAlign w:val="center"/>
          </w:tcPr>
          <w:p w:rsidR="009A5977" w:rsidRPr="0037607B" w:rsidRDefault="009A5977" w:rsidP="0093526C">
            <w:pPr>
              <w:tabs>
                <w:tab w:val="left" w:pos="2127"/>
                <w:tab w:val="left" w:pos="2835"/>
              </w:tabs>
              <w:spacing w:before="200" w:line="480" w:lineRule="auto"/>
              <w:jc w:val="center"/>
              <w:rPr>
                <w:rFonts w:ascii="Arial" w:hAnsi="Arial" w:cs="Arial"/>
              </w:rPr>
            </w:pPr>
            <w:r>
              <w:rPr>
                <w:rFonts w:ascii="Arial" w:hAnsi="Arial" w:cs="Arial"/>
              </w:rPr>
              <w:t>23</w:t>
            </w:r>
          </w:p>
        </w:tc>
      </w:tr>
    </w:tbl>
    <w:p w:rsidR="00195ADF" w:rsidRPr="0037607B" w:rsidRDefault="00195ADF" w:rsidP="00195ADF">
      <w:pPr>
        <w:tabs>
          <w:tab w:val="left" w:pos="2127"/>
          <w:tab w:val="left" w:pos="2835"/>
        </w:tabs>
        <w:spacing w:after="0" w:line="240" w:lineRule="auto"/>
        <w:jc w:val="center"/>
        <w:rPr>
          <w:rFonts w:ascii="Arial" w:hAnsi="Arial" w:cs="Arial"/>
          <w:b/>
          <w:u w:val="single"/>
        </w:rPr>
      </w:pPr>
    </w:p>
    <w:p w:rsidR="009519EE" w:rsidRPr="0037607B" w:rsidRDefault="009519EE" w:rsidP="00E35A5A">
      <w:pPr>
        <w:tabs>
          <w:tab w:val="left" w:pos="2127"/>
          <w:tab w:val="left" w:pos="2835"/>
        </w:tabs>
        <w:spacing w:after="0" w:line="360" w:lineRule="auto"/>
        <w:rPr>
          <w:rFonts w:ascii="Arial" w:hAnsi="Arial" w:cs="Arial"/>
        </w:rPr>
      </w:pPr>
    </w:p>
    <w:p w:rsidR="00762A8C" w:rsidRPr="0037607B" w:rsidRDefault="00762A8C" w:rsidP="00903D72">
      <w:pPr>
        <w:spacing w:line="240" w:lineRule="auto"/>
        <w:rPr>
          <w:rFonts w:ascii="Arial" w:hAnsi="Arial" w:cs="Arial"/>
        </w:rPr>
      </w:pPr>
    </w:p>
    <w:p w:rsidR="00762A8C" w:rsidRPr="0037607B" w:rsidRDefault="00762A8C" w:rsidP="00903D72">
      <w:pPr>
        <w:spacing w:line="240" w:lineRule="auto"/>
        <w:rPr>
          <w:rFonts w:ascii="Arial" w:hAnsi="Arial" w:cs="Arial"/>
        </w:rPr>
      </w:pPr>
    </w:p>
    <w:p w:rsidR="00373F65" w:rsidRPr="0037607B" w:rsidRDefault="00373F65" w:rsidP="00903D72">
      <w:pPr>
        <w:spacing w:line="240" w:lineRule="auto"/>
        <w:rPr>
          <w:rFonts w:ascii="Arial" w:hAnsi="Arial" w:cs="Arial"/>
        </w:rPr>
      </w:pPr>
    </w:p>
    <w:p w:rsidR="00373F65" w:rsidRPr="0037607B" w:rsidRDefault="00373F65" w:rsidP="00903D72">
      <w:pPr>
        <w:spacing w:line="240" w:lineRule="auto"/>
        <w:rPr>
          <w:rFonts w:ascii="Arial" w:hAnsi="Arial" w:cs="Arial"/>
        </w:rPr>
      </w:pPr>
    </w:p>
    <w:p w:rsidR="00373F65" w:rsidRPr="0037607B" w:rsidRDefault="00373F65" w:rsidP="00903D72">
      <w:pPr>
        <w:spacing w:line="240" w:lineRule="auto"/>
        <w:rPr>
          <w:rFonts w:ascii="Arial" w:hAnsi="Arial" w:cs="Arial"/>
        </w:rPr>
      </w:pPr>
    </w:p>
    <w:p w:rsidR="00373F65" w:rsidRPr="0037607B" w:rsidRDefault="00373F65" w:rsidP="00903D72">
      <w:pPr>
        <w:spacing w:line="240" w:lineRule="auto"/>
        <w:rPr>
          <w:rFonts w:ascii="Arial" w:hAnsi="Arial" w:cs="Arial"/>
        </w:rPr>
      </w:pPr>
    </w:p>
    <w:p w:rsidR="00373F65" w:rsidRPr="0037607B" w:rsidRDefault="00373F65" w:rsidP="00903D72">
      <w:pPr>
        <w:spacing w:line="240" w:lineRule="auto"/>
        <w:rPr>
          <w:rFonts w:ascii="Arial" w:hAnsi="Arial" w:cs="Arial"/>
        </w:rPr>
      </w:pPr>
    </w:p>
    <w:p w:rsidR="00373F65" w:rsidRPr="0037607B" w:rsidRDefault="00373F65" w:rsidP="00903D72">
      <w:pPr>
        <w:spacing w:line="240" w:lineRule="auto"/>
        <w:rPr>
          <w:rFonts w:ascii="Arial" w:hAnsi="Arial" w:cs="Arial"/>
        </w:rPr>
      </w:pPr>
    </w:p>
    <w:p w:rsidR="00373F65" w:rsidRPr="0037607B" w:rsidRDefault="00373F65" w:rsidP="00903D72">
      <w:pPr>
        <w:spacing w:line="240" w:lineRule="auto"/>
        <w:rPr>
          <w:rFonts w:ascii="Arial" w:hAnsi="Arial" w:cs="Arial"/>
        </w:rPr>
      </w:pPr>
    </w:p>
    <w:p w:rsidR="003068F3" w:rsidRPr="0037607B" w:rsidRDefault="003068F3" w:rsidP="00903D72">
      <w:pPr>
        <w:spacing w:line="240" w:lineRule="auto"/>
        <w:rPr>
          <w:rFonts w:ascii="Arial" w:hAnsi="Arial" w:cs="Arial"/>
        </w:rPr>
      </w:pPr>
    </w:p>
    <w:p w:rsidR="003068F3" w:rsidRPr="0037607B" w:rsidRDefault="003068F3" w:rsidP="00903D72">
      <w:pPr>
        <w:spacing w:line="240" w:lineRule="auto"/>
        <w:rPr>
          <w:rFonts w:ascii="Arial" w:hAnsi="Arial" w:cs="Arial"/>
        </w:rPr>
      </w:pPr>
    </w:p>
    <w:p w:rsidR="00373F65" w:rsidRPr="0037607B" w:rsidRDefault="009A5977" w:rsidP="00D43599">
      <w:pPr>
        <w:tabs>
          <w:tab w:val="left" w:pos="2127"/>
          <w:tab w:val="left" w:pos="2835"/>
        </w:tabs>
        <w:spacing w:after="0" w:line="240" w:lineRule="auto"/>
        <w:jc w:val="center"/>
        <w:rPr>
          <w:rFonts w:ascii="Arial" w:hAnsi="Arial" w:cs="Arial"/>
          <w:b/>
          <w:u w:val="single"/>
        </w:rPr>
      </w:pPr>
      <w:r>
        <w:rPr>
          <w:rFonts w:ascii="Arial" w:hAnsi="Arial" w:cs="Arial"/>
          <w:b/>
          <w:u w:val="single"/>
        </w:rPr>
        <w:t>BI</w:t>
      </w:r>
      <w:r w:rsidR="00D43599" w:rsidRPr="0037607B">
        <w:rPr>
          <w:rFonts w:ascii="Arial" w:hAnsi="Arial" w:cs="Arial"/>
          <w:b/>
          <w:u w:val="single"/>
        </w:rPr>
        <w:t>D SYNOPSIS</w:t>
      </w:r>
    </w:p>
    <w:p w:rsidR="00AF7C87" w:rsidRPr="0037607B" w:rsidRDefault="00AF7C87" w:rsidP="00D43599">
      <w:pPr>
        <w:tabs>
          <w:tab w:val="left" w:pos="2127"/>
          <w:tab w:val="left" w:pos="2835"/>
        </w:tabs>
        <w:spacing w:after="0" w:line="240" w:lineRule="auto"/>
        <w:jc w:val="center"/>
        <w:rPr>
          <w:rFonts w:ascii="Arial" w:hAnsi="Arial" w:cs="Arial"/>
          <w:b/>
          <w:u w:val="single"/>
        </w:rPr>
      </w:pPr>
    </w:p>
    <w:p w:rsidR="00D43599" w:rsidRPr="0037607B" w:rsidRDefault="00D43599" w:rsidP="00D43599">
      <w:pPr>
        <w:tabs>
          <w:tab w:val="left" w:pos="2127"/>
          <w:tab w:val="left" w:pos="2835"/>
        </w:tabs>
        <w:spacing w:after="0" w:line="240" w:lineRule="auto"/>
        <w:jc w:val="center"/>
        <w:rPr>
          <w:rFonts w:ascii="Arial" w:hAnsi="Arial" w:cs="Arial"/>
          <w:b/>
          <w:u w:val="single"/>
        </w:rPr>
      </w:pPr>
    </w:p>
    <w:tbl>
      <w:tblPr>
        <w:tblStyle w:val="TableGrid"/>
        <w:tblW w:w="0" w:type="auto"/>
        <w:tblLook w:val="04A0"/>
      </w:tblPr>
      <w:tblGrid>
        <w:gridCol w:w="730"/>
        <w:gridCol w:w="3174"/>
        <w:gridCol w:w="283"/>
        <w:gridCol w:w="4817"/>
      </w:tblGrid>
      <w:tr w:rsidR="00D43599" w:rsidRPr="0037607B" w:rsidTr="00305648">
        <w:tc>
          <w:tcPr>
            <w:tcW w:w="534" w:type="dxa"/>
            <w:vAlign w:val="center"/>
          </w:tcPr>
          <w:p w:rsidR="00D43599" w:rsidRPr="0037607B" w:rsidRDefault="00AF3401" w:rsidP="00FB291A">
            <w:pPr>
              <w:tabs>
                <w:tab w:val="left" w:pos="2127"/>
                <w:tab w:val="left" w:pos="2835"/>
              </w:tabs>
              <w:spacing w:line="360" w:lineRule="auto"/>
              <w:jc w:val="center"/>
              <w:rPr>
                <w:rFonts w:ascii="Arial" w:hAnsi="Arial" w:cs="Arial"/>
              </w:rPr>
            </w:pPr>
            <w:r w:rsidRPr="0037607B">
              <w:rPr>
                <w:rFonts w:ascii="Arial" w:hAnsi="Arial" w:cs="Arial"/>
              </w:rPr>
              <w:t>1</w:t>
            </w:r>
          </w:p>
        </w:tc>
        <w:tc>
          <w:tcPr>
            <w:tcW w:w="3260" w:type="dxa"/>
            <w:vAlign w:val="center"/>
          </w:tcPr>
          <w:p w:rsidR="00D43599" w:rsidRPr="0037607B" w:rsidRDefault="00AF3401" w:rsidP="00FB291A">
            <w:pPr>
              <w:tabs>
                <w:tab w:val="left" w:pos="2127"/>
                <w:tab w:val="left" w:pos="2835"/>
              </w:tabs>
              <w:spacing w:line="360" w:lineRule="auto"/>
              <w:jc w:val="center"/>
              <w:rPr>
                <w:rFonts w:ascii="Arial" w:hAnsi="Arial" w:cs="Arial"/>
              </w:rPr>
            </w:pPr>
            <w:r w:rsidRPr="0037607B">
              <w:rPr>
                <w:rFonts w:ascii="Arial" w:hAnsi="Arial" w:cs="Arial"/>
              </w:rPr>
              <w:t>Tender No.</w:t>
            </w:r>
          </w:p>
        </w:tc>
        <w:tc>
          <w:tcPr>
            <w:tcW w:w="283" w:type="dxa"/>
            <w:vAlign w:val="center"/>
          </w:tcPr>
          <w:p w:rsidR="00D43599" w:rsidRPr="0037607B" w:rsidRDefault="00AF3401"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D43599" w:rsidRPr="0037607B" w:rsidRDefault="00EB6C34" w:rsidP="00EB6C34">
            <w:pPr>
              <w:tabs>
                <w:tab w:val="left" w:pos="2127"/>
                <w:tab w:val="left" w:pos="2835"/>
              </w:tabs>
              <w:spacing w:line="360" w:lineRule="auto"/>
              <w:jc w:val="both"/>
              <w:rPr>
                <w:rFonts w:ascii="Arial" w:hAnsi="Arial" w:cs="Arial"/>
              </w:rPr>
            </w:pPr>
            <w:r w:rsidRPr="00F26F31">
              <w:rPr>
                <w:rFonts w:ascii="Arial" w:hAnsi="Arial" w:cs="Arial"/>
              </w:rPr>
              <w:t>VMHS/A1/91/2017</w:t>
            </w:r>
          </w:p>
        </w:tc>
      </w:tr>
      <w:tr w:rsidR="003C1205" w:rsidRPr="0037607B" w:rsidTr="00305648">
        <w:tc>
          <w:tcPr>
            <w:tcW w:w="534" w:type="dxa"/>
            <w:vAlign w:val="center"/>
          </w:tcPr>
          <w:p w:rsidR="003C1205" w:rsidRPr="0037607B" w:rsidRDefault="003C1205" w:rsidP="00FB291A">
            <w:pPr>
              <w:tabs>
                <w:tab w:val="left" w:pos="2127"/>
                <w:tab w:val="left" w:pos="2835"/>
              </w:tabs>
              <w:spacing w:line="360" w:lineRule="auto"/>
              <w:jc w:val="center"/>
              <w:rPr>
                <w:rFonts w:ascii="Arial" w:hAnsi="Arial" w:cs="Arial"/>
              </w:rPr>
            </w:pPr>
            <w:r w:rsidRPr="0037607B">
              <w:rPr>
                <w:rFonts w:ascii="Arial" w:hAnsi="Arial" w:cs="Arial"/>
              </w:rPr>
              <w:t>2</w:t>
            </w:r>
          </w:p>
        </w:tc>
        <w:tc>
          <w:tcPr>
            <w:tcW w:w="3260" w:type="dxa"/>
            <w:vAlign w:val="center"/>
          </w:tcPr>
          <w:p w:rsidR="003C1205" w:rsidRPr="0037607B" w:rsidRDefault="003C1205" w:rsidP="00FB291A">
            <w:pPr>
              <w:tabs>
                <w:tab w:val="left" w:pos="2127"/>
                <w:tab w:val="left" w:pos="2835"/>
              </w:tabs>
              <w:spacing w:line="360" w:lineRule="auto"/>
              <w:rPr>
                <w:rFonts w:ascii="Arial" w:hAnsi="Arial" w:cs="Arial"/>
              </w:rPr>
            </w:pPr>
            <w:r w:rsidRPr="0037607B">
              <w:rPr>
                <w:rFonts w:ascii="Arial" w:hAnsi="Arial" w:cs="Arial"/>
              </w:rPr>
              <w:t>Name and address of employer</w:t>
            </w:r>
          </w:p>
        </w:tc>
        <w:tc>
          <w:tcPr>
            <w:tcW w:w="283" w:type="dxa"/>
            <w:vAlign w:val="center"/>
          </w:tcPr>
          <w:p w:rsidR="003C1205" w:rsidRPr="0037607B" w:rsidRDefault="003C1205"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3C1205" w:rsidRPr="0037607B" w:rsidRDefault="003C1205" w:rsidP="00FB291A">
            <w:pPr>
              <w:tabs>
                <w:tab w:val="left" w:pos="2127"/>
                <w:tab w:val="left" w:pos="2835"/>
              </w:tabs>
              <w:spacing w:line="360" w:lineRule="auto"/>
              <w:jc w:val="both"/>
              <w:rPr>
                <w:rFonts w:ascii="Arial" w:hAnsi="Arial" w:cs="Arial"/>
              </w:rPr>
            </w:pPr>
            <w:r w:rsidRPr="0037607B">
              <w:rPr>
                <w:rFonts w:ascii="Arial" w:hAnsi="Arial" w:cs="Arial"/>
              </w:rPr>
              <w:t>Managing Director, Vyttila Mobility Hub Society, Vyttila</w:t>
            </w:r>
          </w:p>
        </w:tc>
      </w:tr>
      <w:tr w:rsidR="003C1205" w:rsidRPr="0037607B" w:rsidTr="00305648">
        <w:tc>
          <w:tcPr>
            <w:tcW w:w="534" w:type="dxa"/>
            <w:vAlign w:val="center"/>
          </w:tcPr>
          <w:p w:rsidR="003C1205" w:rsidRPr="0037607B" w:rsidRDefault="00FB291A" w:rsidP="00FB291A">
            <w:pPr>
              <w:tabs>
                <w:tab w:val="left" w:pos="2127"/>
                <w:tab w:val="left" w:pos="2835"/>
              </w:tabs>
              <w:spacing w:line="360" w:lineRule="auto"/>
              <w:jc w:val="center"/>
              <w:rPr>
                <w:rFonts w:ascii="Arial" w:hAnsi="Arial" w:cs="Arial"/>
              </w:rPr>
            </w:pPr>
            <w:r w:rsidRPr="0037607B">
              <w:rPr>
                <w:rFonts w:ascii="Arial" w:hAnsi="Arial" w:cs="Arial"/>
              </w:rPr>
              <w:t>3</w:t>
            </w:r>
          </w:p>
        </w:tc>
        <w:tc>
          <w:tcPr>
            <w:tcW w:w="3260" w:type="dxa"/>
            <w:vAlign w:val="center"/>
          </w:tcPr>
          <w:p w:rsidR="003C1205" w:rsidRPr="0037607B" w:rsidRDefault="00FB291A" w:rsidP="00FB291A">
            <w:pPr>
              <w:tabs>
                <w:tab w:val="left" w:pos="2127"/>
                <w:tab w:val="left" w:pos="2835"/>
              </w:tabs>
              <w:spacing w:line="360" w:lineRule="auto"/>
              <w:rPr>
                <w:rFonts w:ascii="Arial" w:hAnsi="Arial" w:cs="Arial"/>
              </w:rPr>
            </w:pPr>
            <w:r w:rsidRPr="0037607B">
              <w:rPr>
                <w:rFonts w:ascii="Arial" w:hAnsi="Arial" w:cs="Arial"/>
              </w:rPr>
              <w:t>Name of service</w:t>
            </w:r>
          </w:p>
        </w:tc>
        <w:tc>
          <w:tcPr>
            <w:tcW w:w="283" w:type="dxa"/>
            <w:vAlign w:val="center"/>
          </w:tcPr>
          <w:p w:rsidR="003C1205" w:rsidRPr="0037607B" w:rsidRDefault="00FB291A"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F26F31" w:rsidRPr="00F26F31" w:rsidRDefault="00716C0F" w:rsidP="00F26F31">
            <w:pPr>
              <w:rPr>
                <w:rFonts w:ascii="Arial" w:hAnsi="Arial" w:cs="Arial"/>
                <w:bCs/>
                <w:color w:val="000000" w:themeColor="text1"/>
              </w:rPr>
            </w:pPr>
            <w:r>
              <w:rPr>
                <w:rFonts w:ascii="Arial" w:hAnsi="Arial" w:cs="Arial"/>
                <w:bCs/>
                <w:color w:val="000000" w:themeColor="text1"/>
              </w:rPr>
              <w:t>Shop for trading purpose on Li</w:t>
            </w:r>
            <w:r w:rsidR="0087131B">
              <w:rPr>
                <w:rFonts w:ascii="Arial" w:hAnsi="Arial" w:cs="Arial"/>
                <w:bCs/>
                <w:color w:val="000000" w:themeColor="text1"/>
              </w:rPr>
              <w:t xml:space="preserve">cense at </w:t>
            </w:r>
            <w:r w:rsidR="00F26F31" w:rsidRPr="00F26F31">
              <w:rPr>
                <w:rFonts w:ascii="Arial" w:hAnsi="Arial" w:cs="Arial"/>
                <w:bCs/>
                <w:color w:val="000000" w:themeColor="text1"/>
              </w:rPr>
              <w:t xml:space="preserve"> Bus Terminal in Vyttila Mobility Hub</w:t>
            </w:r>
          </w:p>
          <w:p w:rsidR="003C1205" w:rsidRPr="0037607B" w:rsidRDefault="003C1205" w:rsidP="00EB6C34">
            <w:pPr>
              <w:tabs>
                <w:tab w:val="left" w:pos="2127"/>
                <w:tab w:val="left" w:pos="2835"/>
              </w:tabs>
              <w:spacing w:line="360" w:lineRule="auto"/>
              <w:jc w:val="both"/>
              <w:rPr>
                <w:rFonts w:ascii="Arial" w:hAnsi="Arial" w:cs="Arial"/>
              </w:rPr>
            </w:pPr>
          </w:p>
        </w:tc>
      </w:tr>
      <w:tr w:rsidR="00D86283" w:rsidRPr="0037607B" w:rsidTr="00305648">
        <w:tc>
          <w:tcPr>
            <w:tcW w:w="534" w:type="dxa"/>
            <w:vAlign w:val="center"/>
          </w:tcPr>
          <w:p w:rsidR="00D86283" w:rsidRPr="0037607B" w:rsidRDefault="00D86283" w:rsidP="00FB291A">
            <w:pPr>
              <w:tabs>
                <w:tab w:val="left" w:pos="2127"/>
                <w:tab w:val="left" w:pos="2835"/>
              </w:tabs>
              <w:spacing w:line="360" w:lineRule="auto"/>
              <w:jc w:val="center"/>
              <w:rPr>
                <w:rFonts w:ascii="Arial" w:hAnsi="Arial" w:cs="Arial"/>
              </w:rPr>
            </w:pPr>
            <w:r w:rsidRPr="0037607B">
              <w:rPr>
                <w:rFonts w:ascii="Arial" w:hAnsi="Arial" w:cs="Arial"/>
              </w:rPr>
              <w:t>4</w:t>
            </w:r>
          </w:p>
        </w:tc>
        <w:tc>
          <w:tcPr>
            <w:tcW w:w="3260" w:type="dxa"/>
            <w:vAlign w:val="center"/>
          </w:tcPr>
          <w:p w:rsidR="00D86283" w:rsidRPr="0037607B" w:rsidRDefault="00DC7E05" w:rsidP="00FB291A">
            <w:pPr>
              <w:tabs>
                <w:tab w:val="left" w:pos="2127"/>
                <w:tab w:val="left" w:pos="2835"/>
              </w:tabs>
              <w:spacing w:line="360" w:lineRule="auto"/>
              <w:rPr>
                <w:rFonts w:ascii="Arial" w:hAnsi="Arial" w:cs="Arial"/>
              </w:rPr>
            </w:pPr>
            <w:r w:rsidRPr="0037607B">
              <w:rPr>
                <w:rFonts w:ascii="Arial" w:hAnsi="Arial" w:cs="Arial"/>
              </w:rPr>
              <w:t>Place of Service</w:t>
            </w:r>
          </w:p>
        </w:tc>
        <w:tc>
          <w:tcPr>
            <w:tcW w:w="283" w:type="dxa"/>
            <w:vAlign w:val="center"/>
          </w:tcPr>
          <w:p w:rsidR="00D86283" w:rsidRPr="0037607B" w:rsidRDefault="00DC7E05"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D86283" w:rsidRPr="0037607B" w:rsidRDefault="008B7CE5" w:rsidP="008B7CE5">
            <w:pPr>
              <w:tabs>
                <w:tab w:val="left" w:pos="2127"/>
                <w:tab w:val="left" w:pos="2835"/>
              </w:tabs>
              <w:spacing w:line="360" w:lineRule="auto"/>
              <w:jc w:val="both"/>
              <w:rPr>
                <w:rFonts w:ascii="Arial" w:hAnsi="Arial" w:cs="Arial"/>
              </w:rPr>
            </w:pPr>
            <w:r>
              <w:rPr>
                <w:rFonts w:ascii="Arial" w:hAnsi="Arial" w:cs="Arial"/>
              </w:rPr>
              <w:t xml:space="preserve">Bay no. 8 in the </w:t>
            </w:r>
            <w:r w:rsidR="00DC7E05" w:rsidRPr="0037607B">
              <w:rPr>
                <w:rFonts w:ascii="Arial" w:hAnsi="Arial" w:cs="Arial"/>
              </w:rPr>
              <w:t>Bus Terminal at Vyttila Mobility Hub in Vyttila, Ernakulam District</w:t>
            </w:r>
          </w:p>
        </w:tc>
      </w:tr>
      <w:tr w:rsidR="00DC7E05" w:rsidRPr="0037607B" w:rsidTr="00305648">
        <w:tc>
          <w:tcPr>
            <w:tcW w:w="534" w:type="dxa"/>
            <w:vAlign w:val="center"/>
          </w:tcPr>
          <w:p w:rsidR="00DC7E05" w:rsidRPr="0037607B" w:rsidRDefault="00DC7E05" w:rsidP="00FB291A">
            <w:pPr>
              <w:tabs>
                <w:tab w:val="left" w:pos="2127"/>
                <w:tab w:val="left" w:pos="2835"/>
              </w:tabs>
              <w:spacing w:line="360" w:lineRule="auto"/>
              <w:jc w:val="center"/>
              <w:rPr>
                <w:rFonts w:ascii="Arial" w:hAnsi="Arial" w:cs="Arial"/>
              </w:rPr>
            </w:pPr>
            <w:r w:rsidRPr="0037607B">
              <w:rPr>
                <w:rFonts w:ascii="Arial" w:hAnsi="Arial" w:cs="Arial"/>
              </w:rPr>
              <w:t>5</w:t>
            </w:r>
          </w:p>
        </w:tc>
        <w:tc>
          <w:tcPr>
            <w:tcW w:w="3260" w:type="dxa"/>
            <w:vAlign w:val="center"/>
          </w:tcPr>
          <w:p w:rsidR="00DC7E05" w:rsidRPr="0037607B" w:rsidRDefault="00DC7E05" w:rsidP="00FB291A">
            <w:pPr>
              <w:tabs>
                <w:tab w:val="left" w:pos="2127"/>
                <w:tab w:val="left" w:pos="2835"/>
              </w:tabs>
              <w:spacing w:line="360" w:lineRule="auto"/>
              <w:rPr>
                <w:rFonts w:ascii="Arial" w:hAnsi="Arial" w:cs="Arial"/>
              </w:rPr>
            </w:pPr>
            <w:r w:rsidRPr="0037607B">
              <w:rPr>
                <w:rFonts w:ascii="Arial" w:hAnsi="Arial" w:cs="Arial"/>
              </w:rPr>
              <w:t>Scope of Service</w:t>
            </w:r>
          </w:p>
        </w:tc>
        <w:tc>
          <w:tcPr>
            <w:tcW w:w="283" w:type="dxa"/>
            <w:vAlign w:val="center"/>
          </w:tcPr>
          <w:p w:rsidR="00DC7E05" w:rsidRPr="0037607B" w:rsidRDefault="00DC7E05"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DC7E05" w:rsidRPr="0037607B" w:rsidRDefault="00F26F31" w:rsidP="00F26F31">
            <w:pPr>
              <w:tabs>
                <w:tab w:val="left" w:pos="2127"/>
                <w:tab w:val="left" w:pos="2835"/>
              </w:tabs>
              <w:spacing w:line="360" w:lineRule="auto"/>
              <w:jc w:val="both"/>
              <w:rPr>
                <w:rFonts w:ascii="Arial" w:hAnsi="Arial" w:cs="Arial"/>
              </w:rPr>
            </w:pPr>
            <w:r>
              <w:rPr>
                <w:rFonts w:ascii="Arial" w:hAnsi="Arial" w:cs="Arial"/>
              </w:rPr>
              <w:t xml:space="preserve">Trading purposes other than those excluded in the tender document </w:t>
            </w:r>
            <w:proofErr w:type="gramStart"/>
            <w:r w:rsidR="008B7CE5">
              <w:rPr>
                <w:rFonts w:ascii="Arial" w:hAnsi="Arial" w:cs="Arial"/>
              </w:rPr>
              <w:t>( page</w:t>
            </w:r>
            <w:proofErr w:type="gramEnd"/>
            <w:r w:rsidR="008B7CE5">
              <w:rPr>
                <w:rFonts w:ascii="Arial" w:hAnsi="Arial" w:cs="Arial"/>
              </w:rPr>
              <w:t xml:space="preserve"> 6) </w:t>
            </w:r>
            <w:r w:rsidR="00DC7E05" w:rsidRPr="0037607B">
              <w:rPr>
                <w:rFonts w:ascii="Arial" w:hAnsi="Arial" w:cs="Arial"/>
              </w:rPr>
              <w:t>at Bus Terminal in Vyttila Mobility Hub in the manner acceptable to the Vyttila Mobility Hub Society.</w:t>
            </w:r>
          </w:p>
        </w:tc>
      </w:tr>
      <w:tr w:rsidR="00D20E7D" w:rsidRPr="0037607B" w:rsidTr="00305648">
        <w:tc>
          <w:tcPr>
            <w:tcW w:w="534" w:type="dxa"/>
            <w:vAlign w:val="center"/>
          </w:tcPr>
          <w:p w:rsidR="00D20E7D" w:rsidRPr="0037607B" w:rsidRDefault="00D20E7D" w:rsidP="00FB291A">
            <w:pPr>
              <w:tabs>
                <w:tab w:val="left" w:pos="2127"/>
                <w:tab w:val="left" w:pos="2835"/>
              </w:tabs>
              <w:spacing w:line="360" w:lineRule="auto"/>
              <w:jc w:val="center"/>
              <w:rPr>
                <w:rFonts w:ascii="Arial" w:hAnsi="Arial" w:cs="Arial"/>
              </w:rPr>
            </w:pPr>
            <w:r w:rsidRPr="0037607B">
              <w:rPr>
                <w:rFonts w:ascii="Arial" w:hAnsi="Arial" w:cs="Arial"/>
              </w:rPr>
              <w:t>6</w:t>
            </w:r>
          </w:p>
        </w:tc>
        <w:tc>
          <w:tcPr>
            <w:tcW w:w="3260" w:type="dxa"/>
            <w:vAlign w:val="center"/>
          </w:tcPr>
          <w:p w:rsidR="00D20E7D" w:rsidRPr="0037607B" w:rsidRDefault="00D20E7D" w:rsidP="00FB291A">
            <w:pPr>
              <w:tabs>
                <w:tab w:val="left" w:pos="2127"/>
                <w:tab w:val="left" w:pos="2835"/>
              </w:tabs>
              <w:spacing w:line="360" w:lineRule="auto"/>
              <w:rPr>
                <w:rFonts w:ascii="Arial" w:hAnsi="Arial" w:cs="Arial"/>
              </w:rPr>
            </w:pPr>
            <w:r w:rsidRPr="0037607B">
              <w:rPr>
                <w:rFonts w:ascii="Arial" w:hAnsi="Arial" w:cs="Arial"/>
              </w:rPr>
              <w:t>Period of Service</w:t>
            </w:r>
          </w:p>
        </w:tc>
        <w:tc>
          <w:tcPr>
            <w:tcW w:w="283" w:type="dxa"/>
            <w:vAlign w:val="center"/>
          </w:tcPr>
          <w:p w:rsidR="00D20E7D" w:rsidRPr="0037607B" w:rsidRDefault="00D20E7D"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D20E7D" w:rsidRPr="0037607B" w:rsidRDefault="008B7CE5" w:rsidP="00FB291A">
            <w:pPr>
              <w:tabs>
                <w:tab w:val="left" w:pos="2127"/>
                <w:tab w:val="left" w:pos="2835"/>
              </w:tabs>
              <w:spacing w:line="360" w:lineRule="auto"/>
              <w:jc w:val="both"/>
              <w:rPr>
                <w:rFonts w:ascii="Arial" w:hAnsi="Arial" w:cs="Arial"/>
              </w:rPr>
            </w:pPr>
            <w:r>
              <w:rPr>
                <w:rFonts w:ascii="Arial" w:hAnsi="Arial" w:cs="Arial"/>
              </w:rPr>
              <w:t>3</w:t>
            </w:r>
            <w:r w:rsidR="00F26F31">
              <w:rPr>
                <w:rFonts w:ascii="Arial" w:hAnsi="Arial" w:cs="Arial"/>
              </w:rPr>
              <w:t xml:space="preserve"> year</w:t>
            </w:r>
            <w:r>
              <w:rPr>
                <w:rFonts w:ascii="Arial" w:hAnsi="Arial" w:cs="Arial"/>
              </w:rPr>
              <w:t>s</w:t>
            </w:r>
          </w:p>
        </w:tc>
      </w:tr>
      <w:tr w:rsidR="00D20E7D" w:rsidRPr="0037607B" w:rsidTr="00305648">
        <w:tc>
          <w:tcPr>
            <w:tcW w:w="534" w:type="dxa"/>
            <w:vAlign w:val="center"/>
          </w:tcPr>
          <w:p w:rsidR="00D20E7D" w:rsidRPr="0037607B" w:rsidRDefault="00D20E7D" w:rsidP="00FB291A">
            <w:pPr>
              <w:tabs>
                <w:tab w:val="left" w:pos="2127"/>
                <w:tab w:val="left" w:pos="2835"/>
              </w:tabs>
              <w:spacing w:line="360" w:lineRule="auto"/>
              <w:jc w:val="center"/>
              <w:rPr>
                <w:rFonts w:ascii="Arial" w:hAnsi="Arial" w:cs="Arial"/>
              </w:rPr>
            </w:pPr>
            <w:r w:rsidRPr="0037607B">
              <w:rPr>
                <w:rFonts w:ascii="Arial" w:hAnsi="Arial" w:cs="Arial"/>
              </w:rPr>
              <w:t>7</w:t>
            </w:r>
          </w:p>
        </w:tc>
        <w:tc>
          <w:tcPr>
            <w:tcW w:w="3260" w:type="dxa"/>
            <w:vAlign w:val="center"/>
          </w:tcPr>
          <w:p w:rsidR="00D20E7D" w:rsidRPr="0037607B" w:rsidRDefault="00D20E7D" w:rsidP="00FB291A">
            <w:pPr>
              <w:tabs>
                <w:tab w:val="left" w:pos="2127"/>
                <w:tab w:val="left" w:pos="2835"/>
              </w:tabs>
              <w:spacing w:line="360" w:lineRule="auto"/>
              <w:rPr>
                <w:rFonts w:ascii="Arial" w:hAnsi="Arial" w:cs="Arial"/>
              </w:rPr>
            </w:pPr>
            <w:r w:rsidRPr="0037607B">
              <w:rPr>
                <w:rFonts w:ascii="Arial" w:hAnsi="Arial" w:cs="Arial"/>
              </w:rPr>
              <w:t>Cost of Tender document</w:t>
            </w:r>
          </w:p>
        </w:tc>
        <w:tc>
          <w:tcPr>
            <w:tcW w:w="283" w:type="dxa"/>
            <w:vAlign w:val="center"/>
          </w:tcPr>
          <w:p w:rsidR="00D20E7D" w:rsidRPr="0037607B" w:rsidRDefault="00D20E7D"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D20E7D" w:rsidRPr="0037607B" w:rsidRDefault="00D20E7D" w:rsidP="008B7CE5">
            <w:pPr>
              <w:tabs>
                <w:tab w:val="left" w:pos="2127"/>
                <w:tab w:val="left" w:pos="2835"/>
              </w:tabs>
              <w:spacing w:line="360" w:lineRule="auto"/>
              <w:jc w:val="both"/>
              <w:rPr>
                <w:rFonts w:ascii="Arial" w:hAnsi="Arial" w:cs="Arial"/>
              </w:rPr>
            </w:pPr>
            <w:r w:rsidRPr="0037607B">
              <w:rPr>
                <w:rFonts w:ascii="Arial" w:hAnsi="Arial" w:cs="Arial"/>
              </w:rPr>
              <w:t>Rs.</w:t>
            </w:r>
            <w:r w:rsidR="00BF183A" w:rsidRPr="0037607B">
              <w:rPr>
                <w:rFonts w:ascii="Arial" w:hAnsi="Arial" w:cs="Arial"/>
              </w:rPr>
              <w:t>500</w:t>
            </w:r>
            <w:r w:rsidRPr="0037607B">
              <w:rPr>
                <w:rFonts w:ascii="Arial" w:hAnsi="Arial" w:cs="Arial"/>
              </w:rPr>
              <w:t xml:space="preserve">/- + 5% </w:t>
            </w:r>
            <w:r w:rsidR="008B7CE5">
              <w:rPr>
                <w:rFonts w:ascii="Arial" w:hAnsi="Arial" w:cs="Arial"/>
              </w:rPr>
              <w:t>VAT</w:t>
            </w:r>
          </w:p>
        </w:tc>
      </w:tr>
      <w:tr w:rsidR="00D20E7D" w:rsidRPr="0037607B" w:rsidTr="00305648">
        <w:tc>
          <w:tcPr>
            <w:tcW w:w="534" w:type="dxa"/>
            <w:vAlign w:val="center"/>
          </w:tcPr>
          <w:p w:rsidR="00D20E7D" w:rsidRPr="0037607B" w:rsidRDefault="00D20E7D" w:rsidP="00FB291A">
            <w:pPr>
              <w:tabs>
                <w:tab w:val="left" w:pos="2127"/>
                <w:tab w:val="left" w:pos="2835"/>
              </w:tabs>
              <w:spacing w:line="360" w:lineRule="auto"/>
              <w:jc w:val="center"/>
              <w:rPr>
                <w:rFonts w:ascii="Arial" w:hAnsi="Arial" w:cs="Arial"/>
              </w:rPr>
            </w:pPr>
            <w:r w:rsidRPr="0037607B">
              <w:rPr>
                <w:rFonts w:ascii="Arial" w:hAnsi="Arial" w:cs="Arial"/>
              </w:rPr>
              <w:t>8</w:t>
            </w:r>
          </w:p>
        </w:tc>
        <w:tc>
          <w:tcPr>
            <w:tcW w:w="3260" w:type="dxa"/>
            <w:vAlign w:val="center"/>
          </w:tcPr>
          <w:p w:rsidR="00D20E7D" w:rsidRPr="0037607B" w:rsidRDefault="00D20E7D" w:rsidP="00FB291A">
            <w:pPr>
              <w:tabs>
                <w:tab w:val="left" w:pos="2127"/>
                <w:tab w:val="left" w:pos="2835"/>
              </w:tabs>
              <w:spacing w:line="360" w:lineRule="auto"/>
              <w:rPr>
                <w:rFonts w:ascii="Arial" w:hAnsi="Arial" w:cs="Arial"/>
              </w:rPr>
            </w:pPr>
            <w:r w:rsidRPr="0037607B">
              <w:rPr>
                <w:rFonts w:ascii="Arial" w:hAnsi="Arial" w:cs="Arial"/>
              </w:rPr>
              <w:t>Date of issue of tender documents</w:t>
            </w:r>
          </w:p>
        </w:tc>
        <w:tc>
          <w:tcPr>
            <w:tcW w:w="283" w:type="dxa"/>
            <w:vAlign w:val="center"/>
          </w:tcPr>
          <w:p w:rsidR="00D20E7D" w:rsidRPr="0037607B" w:rsidRDefault="00D20E7D"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D20E7D" w:rsidRPr="0037607B" w:rsidRDefault="00BF183A" w:rsidP="00B86993">
            <w:pPr>
              <w:tabs>
                <w:tab w:val="left" w:pos="2127"/>
                <w:tab w:val="left" w:pos="2835"/>
              </w:tabs>
              <w:spacing w:line="360" w:lineRule="auto"/>
              <w:jc w:val="both"/>
              <w:rPr>
                <w:rFonts w:ascii="Arial" w:hAnsi="Arial" w:cs="Arial"/>
              </w:rPr>
            </w:pPr>
            <w:r w:rsidRPr="0037607B">
              <w:rPr>
                <w:rFonts w:ascii="Arial" w:hAnsi="Arial" w:cs="Arial"/>
              </w:rPr>
              <w:t xml:space="preserve">From </w:t>
            </w:r>
            <w:r w:rsidR="00B86993">
              <w:rPr>
                <w:rFonts w:ascii="Arial" w:hAnsi="Arial" w:cs="Arial"/>
              </w:rPr>
              <w:t>24.</w:t>
            </w:r>
            <w:r w:rsidR="00F26F31">
              <w:rPr>
                <w:rFonts w:ascii="Arial" w:hAnsi="Arial" w:cs="Arial"/>
              </w:rPr>
              <w:t>05</w:t>
            </w:r>
            <w:r w:rsidR="00EB6C34">
              <w:rPr>
                <w:rFonts w:ascii="Arial" w:hAnsi="Arial" w:cs="Arial"/>
              </w:rPr>
              <w:t xml:space="preserve">.2017 to </w:t>
            </w:r>
            <w:r w:rsidR="00B86993">
              <w:rPr>
                <w:rFonts w:ascii="Arial" w:hAnsi="Arial" w:cs="Arial"/>
              </w:rPr>
              <w:t>13.06.</w:t>
            </w:r>
            <w:r w:rsidR="00EB6C34">
              <w:rPr>
                <w:rFonts w:ascii="Arial" w:hAnsi="Arial" w:cs="Arial"/>
              </w:rPr>
              <w:t>2017</w:t>
            </w:r>
            <w:r w:rsidR="00D20E7D" w:rsidRPr="0037607B">
              <w:rPr>
                <w:rFonts w:ascii="Arial" w:hAnsi="Arial" w:cs="Arial"/>
              </w:rPr>
              <w:t xml:space="preserve"> </w:t>
            </w:r>
            <w:r w:rsidR="00002092" w:rsidRPr="0037607B">
              <w:rPr>
                <w:rFonts w:ascii="Arial" w:hAnsi="Arial" w:cs="Arial"/>
              </w:rPr>
              <w:t xml:space="preserve">on all working days </w:t>
            </w:r>
            <w:r w:rsidR="00D20E7D" w:rsidRPr="0037607B">
              <w:rPr>
                <w:rFonts w:ascii="Arial" w:hAnsi="Arial" w:cs="Arial"/>
              </w:rPr>
              <w:t>during working hours between 10.00 am to 4.00 pm</w:t>
            </w:r>
          </w:p>
        </w:tc>
      </w:tr>
      <w:tr w:rsidR="009A0A39" w:rsidRPr="0037607B" w:rsidTr="00305648">
        <w:tc>
          <w:tcPr>
            <w:tcW w:w="534" w:type="dxa"/>
            <w:vAlign w:val="center"/>
          </w:tcPr>
          <w:p w:rsidR="009A0A39" w:rsidRPr="0037607B" w:rsidRDefault="009A0A39" w:rsidP="00FB291A">
            <w:pPr>
              <w:tabs>
                <w:tab w:val="left" w:pos="2127"/>
                <w:tab w:val="left" w:pos="2835"/>
              </w:tabs>
              <w:spacing w:line="360" w:lineRule="auto"/>
              <w:jc w:val="center"/>
              <w:rPr>
                <w:rFonts w:ascii="Arial" w:hAnsi="Arial" w:cs="Arial"/>
              </w:rPr>
            </w:pPr>
            <w:r w:rsidRPr="0037607B">
              <w:rPr>
                <w:rFonts w:ascii="Arial" w:hAnsi="Arial" w:cs="Arial"/>
              </w:rPr>
              <w:t>9</w:t>
            </w:r>
          </w:p>
        </w:tc>
        <w:tc>
          <w:tcPr>
            <w:tcW w:w="3260" w:type="dxa"/>
            <w:vAlign w:val="center"/>
          </w:tcPr>
          <w:p w:rsidR="009A0A39" w:rsidRPr="0037607B" w:rsidRDefault="009A0A39" w:rsidP="00FB291A">
            <w:pPr>
              <w:tabs>
                <w:tab w:val="left" w:pos="2127"/>
                <w:tab w:val="left" w:pos="2835"/>
              </w:tabs>
              <w:spacing w:line="360" w:lineRule="auto"/>
              <w:rPr>
                <w:rFonts w:ascii="Arial" w:hAnsi="Arial" w:cs="Arial"/>
              </w:rPr>
            </w:pPr>
            <w:r w:rsidRPr="0037607B">
              <w:rPr>
                <w:rFonts w:ascii="Arial" w:hAnsi="Arial" w:cs="Arial"/>
              </w:rPr>
              <w:t>Pre bid meeting</w:t>
            </w:r>
          </w:p>
        </w:tc>
        <w:tc>
          <w:tcPr>
            <w:tcW w:w="283" w:type="dxa"/>
            <w:vAlign w:val="center"/>
          </w:tcPr>
          <w:p w:rsidR="009A0A39" w:rsidRPr="0037607B" w:rsidRDefault="009A0A39"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9A0A39" w:rsidRPr="0037607B" w:rsidRDefault="009A0A39" w:rsidP="00FB291A">
            <w:pPr>
              <w:tabs>
                <w:tab w:val="left" w:pos="2127"/>
                <w:tab w:val="left" w:pos="2835"/>
              </w:tabs>
              <w:spacing w:line="360" w:lineRule="auto"/>
              <w:jc w:val="both"/>
              <w:rPr>
                <w:rFonts w:ascii="Arial" w:hAnsi="Arial" w:cs="Arial"/>
              </w:rPr>
            </w:pPr>
            <w:r w:rsidRPr="0037607B">
              <w:rPr>
                <w:rFonts w:ascii="Arial" w:hAnsi="Arial" w:cs="Arial"/>
              </w:rPr>
              <w:t>N.A.</w:t>
            </w:r>
          </w:p>
        </w:tc>
      </w:tr>
      <w:tr w:rsidR="009A0A39" w:rsidRPr="0037607B" w:rsidTr="00305648">
        <w:tc>
          <w:tcPr>
            <w:tcW w:w="534" w:type="dxa"/>
            <w:vAlign w:val="center"/>
          </w:tcPr>
          <w:p w:rsidR="009A0A39" w:rsidRPr="0037607B" w:rsidRDefault="009A0A39" w:rsidP="00FB291A">
            <w:pPr>
              <w:tabs>
                <w:tab w:val="left" w:pos="2127"/>
                <w:tab w:val="left" w:pos="2835"/>
              </w:tabs>
              <w:spacing w:line="360" w:lineRule="auto"/>
              <w:jc w:val="center"/>
              <w:rPr>
                <w:rFonts w:ascii="Arial" w:hAnsi="Arial" w:cs="Arial"/>
              </w:rPr>
            </w:pPr>
            <w:r w:rsidRPr="0037607B">
              <w:rPr>
                <w:rFonts w:ascii="Arial" w:hAnsi="Arial" w:cs="Arial"/>
              </w:rPr>
              <w:t>10</w:t>
            </w:r>
          </w:p>
        </w:tc>
        <w:tc>
          <w:tcPr>
            <w:tcW w:w="3260" w:type="dxa"/>
            <w:vAlign w:val="center"/>
          </w:tcPr>
          <w:p w:rsidR="009A0A39" w:rsidRPr="0037607B" w:rsidRDefault="009A0A39" w:rsidP="00FB291A">
            <w:pPr>
              <w:tabs>
                <w:tab w:val="left" w:pos="2127"/>
                <w:tab w:val="left" w:pos="2835"/>
              </w:tabs>
              <w:spacing w:line="360" w:lineRule="auto"/>
              <w:rPr>
                <w:rFonts w:ascii="Arial" w:hAnsi="Arial" w:cs="Arial"/>
              </w:rPr>
            </w:pPr>
            <w:r w:rsidRPr="0037607B">
              <w:rPr>
                <w:rFonts w:ascii="Arial" w:hAnsi="Arial" w:cs="Arial"/>
              </w:rPr>
              <w:t>Tender document issuing authority</w:t>
            </w:r>
          </w:p>
        </w:tc>
        <w:tc>
          <w:tcPr>
            <w:tcW w:w="283" w:type="dxa"/>
            <w:vAlign w:val="center"/>
          </w:tcPr>
          <w:p w:rsidR="009A0A39" w:rsidRPr="0037607B" w:rsidRDefault="009A0A39"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9A0A39" w:rsidRPr="0037607B" w:rsidRDefault="009A0A39" w:rsidP="00FB291A">
            <w:pPr>
              <w:tabs>
                <w:tab w:val="left" w:pos="2127"/>
                <w:tab w:val="left" w:pos="2835"/>
              </w:tabs>
              <w:spacing w:line="360" w:lineRule="auto"/>
              <w:jc w:val="both"/>
              <w:rPr>
                <w:rFonts w:ascii="Arial" w:hAnsi="Arial" w:cs="Arial"/>
              </w:rPr>
            </w:pPr>
            <w:r w:rsidRPr="0037607B">
              <w:rPr>
                <w:rFonts w:ascii="Arial" w:hAnsi="Arial" w:cs="Arial"/>
              </w:rPr>
              <w:t>Managing</w:t>
            </w:r>
            <w:r w:rsidR="00305648" w:rsidRPr="0037607B">
              <w:rPr>
                <w:rFonts w:ascii="Arial" w:hAnsi="Arial" w:cs="Arial"/>
              </w:rPr>
              <w:t xml:space="preserve"> Director, Vyttila Mobility Hub Society (VMHS), </w:t>
            </w:r>
            <w:r w:rsidR="00BF183A" w:rsidRPr="0037607B">
              <w:rPr>
                <w:rFonts w:ascii="Arial" w:hAnsi="Arial" w:cs="Arial"/>
              </w:rPr>
              <w:t xml:space="preserve">RSAC Road, </w:t>
            </w:r>
            <w:proofErr w:type="spellStart"/>
            <w:r w:rsidR="00305648" w:rsidRPr="0037607B">
              <w:rPr>
                <w:rFonts w:ascii="Arial" w:hAnsi="Arial" w:cs="Arial"/>
              </w:rPr>
              <w:t>Vyttila</w:t>
            </w:r>
            <w:r w:rsidR="00BF183A" w:rsidRPr="0037607B">
              <w:rPr>
                <w:rFonts w:ascii="Arial" w:hAnsi="Arial" w:cs="Arial"/>
              </w:rPr>
              <w:t>.P.O</w:t>
            </w:r>
            <w:proofErr w:type="spellEnd"/>
            <w:r w:rsidR="00305648" w:rsidRPr="0037607B">
              <w:rPr>
                <w:rFonts w:ascii="Arial" w:hAnsi="Arial" w:cs="Arial"/>
              </w:rPr>
              <w:t>, Kochi.</w:t>
            </w:r>
            <w:r w:rsidR="00BF183A" w:rsidRPr="0037607B">
              <w:rPr>
                <w:rFonts w:ascii="Arial" w:hAnsi="Arial" w:cs="Arial"/>
              </w:rPr>
              <w:t xml:space="preserve"> Pin-682019</w:t>
            </w:r>
          </w:p>
        </w:tc>
      </w:tr>
      <w:tr w:rsidR="00305648" w:rsidRPr="0037607B" w:rsidTr="00305648">
        <w:tc>
          <w:tcPr>
            <w:tcW w:w="534" w:type="dxa"/>
            <w:vAlign w:val="center"/>
          </w:tcPr>
          <w:p w:rsidR="00305648" w:rsidRPr="0037607B" w:rsidRDefault="00305648" w:rsidP="00FB291A">
            <w:pPr>
              <w:tabs>
                <w:tab w:val="left" w:pos="2127"/>
                <w:tab w:val="left" w:pos="2835"/>
              </w:tabs>
              <w:spacing w:line="360" w:lineRule="auto"/>
              <w:jc w:val="center"/>
              <w:rPr>
                <w:rFonts w:ascii="Arial" w:hAnsi="Arial" w:cs="Arial"/>
              </w:rPr>
            </w:pPr>
            <w:r w:rsidRPr="0037607B">
              <w:rPr>
                <w:rFonts w:ascii="Arial" w:hAnsi="Arial" w:cs="Arial"/>
              </w:rPr>
              <w:t>11</w:t>
            </w:r>
          </w:p>
        </w:tc>
        <w:tc>
          <w:tcPr>
            <w:tcW w:w="3260" w:type="dxa"/>
            <w:vAlign w:val="center"/>
          </w:tcPr>
          <w:p w:rsidR="00305648" w:rsidRPr="0037607B" w:rsidRDefault="00305648" w:rsidP="00FB291A">
            <w:pPr>
              <w:tabs>
                <w:tab w:val="left" w:pos="2127"/>
                <w:tab w:val="left" w:pos="2835"/>
              </w:tabs>
              <w:spacing w:line="360" w:lineRule="auto"/>
              <w:rPr>
                <w:rFonts w:ascii="Arial" w:hAnsi="Arial" w:cs="Arial"/>
              </w:rPr>
            </w:pPr>
            <w:r w:rsidRPr="0037607B">
              <w:rPr>
                <w:rFonts w:ascii="Arial" w:hAnsi="Arial" w:cs="Arial"/>
              </w:rPr>
              <w:t>Last date of receipt of tender</w:t>
            </w:r>
          </w:p>
        </w:tc>
        <w:tc>
          <w:tcPr>
            <w:tcW w:w="283" w:type="dxa"/>
            <w:vAlign w:val="center"/>
          </w:tcPr>
          <w:p w:rsidR="00305648" w:rsidRPr="0037607B" w:rsidRDefault="00305648"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305648" w:rsidRPr="0037607B" w:rsidRDefault="00B86993" w:rsidP="00F26F31">
            <w:pPr>
              <w:tabs>
                <w:tab w:val="left" w:pos="2127"/>
                <w:tab w:val="left" w:pos="2835"/>
              </w:tabs>
              <w:spacing w:line="360" w:lineRule="auto"/>
              <w:jc w:val="both"/>
              <w:rPr>
                <w:rFonts w:ascii="Arial" w:hAnsi="Arial" w:cs="Arial"/>
              </w:rPr>
            </w:pPr>
            <w:r>
              <w:rPr>
                <w:rFonts w:ascii="Arial" w:hAnsi="Arial" w:cs="Arial"/>
              </w:rPr>
              <w:t>14.06.2017</w:t>
            </w:r>
            <w:r w:rsidR="00305648" w:rsidRPr="0037607B">
              <w:rPr>
                <w:rFonts w:ascii="Arial" w:hAnsi="Arial" w:cs="Arial"/>
              </w:rPr>
              <w:t xml:space="preserve"> on or before 3.00 pm and opening will be on the same day at 3.30 pm.</w:t>
            </w:r>
          </w:p>
        </w:tc>
      </w:tr>
      <w:tr w:rsidR="00305648" w:rsidRPr="0037607B" w:rsidTr="00305648">
        <w:tc>
          <w:tcPr>
            <w:tcW w:w="534" w:type="dxa"/>
            <w:vAlign w:val="center"/>
          </w:tcPr>
          <w:p w:rsidR="00305648" w:rsidRPr="0037607B" w:rsidRDefault="00305648" w:rsidP="00FB291A">
            <w:pPr>
              <w:tabs>
                <w:tab w:val="left" w:pos="2127"/>
                <w:tab w:val="left" w:pos="2835"/>
              </w:tabs>
              <w:spacing w:line="360" w:lineRule="auto"/>
              <w:jc w:val="center"/>
              <w:rPr>
                <w:rFonts w:ascii="Arial" w:hAnsi="Arial" w:cs="Arial"/>
              </w:rPr>
            </w:pPr>
            <w:r w:rsidRPr="0037607B">
              <w:rPr>
                <w:rFonts w:ascii="Arial" w:hAnsi="Arial" w:cs="Arial"/>
              </w:rPr>
              <w:t>12</w:t>
            </w:r>
          </w:p>
        </w:tc>
        <w:tc>
          <w:tcPr>
            <w:tcW w:w="3260" w:type="dxa"/>
            <w:vAlign w:val="center"/>
          </w:tcPr>
          <w:p w:rsidR="00305648" w:rsidRPr="0037607B" w:rsidRDefault="00305648" w:rsidP="00FB291A">
            <w:pPr>
              <w:tabs>
                <w:tab w:val="left" w:pos="2127"/>
                <w:tab w:val="left" w:pos="2835"/>
              </w:tabs>
              <w:spacing w:line="360" w:lineRule="auto"/>
              <w:rPr>
                <w:rFonts w:ascii="Arial" w:hAnsi="Arial" w:cs="Arial"/>
              </w:rPr>
            </w:pPr>
            <w:r w:rsidRPr="0037607B">
              <w:rPr>
                <w:rFonts w:ascii="Arial" w:hAnsi="Arial" w:cs="Arial"/>
              </w:rPr>
              <w:t>Place of submission of tender</w:t>
            </w:r>
          </w:p>
        </w:tc>
        <w:tc>
          <w:tcPr>
            <w:tcW w:w="283" w:type="dxa"/>
            <w:vAlign w:val="center"/>
          </w:tcPr>
          <w:p w:rsidR="00305648" w:rsidRPr="0037607B" w:rsidRDefault="00305648"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BF183A" w:rsidRPr="0037607B" w:rsidRDefault="00AF7C87" w:rsidP="003068F3">
            <w:pPr>
              <w:tabs>
                <w:tab w:val="left" w:pos="2127"/>
                <w:tab w:val="left" w:pos="2835"/>
              </w:tabs>
              <w:spacing w:line="360" w:lineRule="auto"/>
              <w:jc w:val="both"/>
              <w:rPr>
                <w:rFonts w:ascii="Arial" w:hAnsi="Arial" w:cs="Arial"/>
              </w:rPr>
            </w:pPr>
            <w:r w:rsidRPr="0037607B">
              <w:rPr>
                <w:rFonts w:ascii="Arial" w:hAnsi="Arial" w:cs="Arial"/>
              </w:rPr>
              <w:t xml:space="preserve">At the office of </w:t>
            </w:r>
            <w:r w:rsidR="00BF183A" w:rsidRPr="0037607B">
              <w:rPr>
                <w:rFonts w:ascii="Arial" w:hAnsi="Arial" w:cs="Arial"/>
              </w:rPr>
              <w:t>Vyttila Mobility Hub Society, RSAC road,</w:t>
            </w:r>
            <w:r w:rsidR="008B7CE5">
              <w:rPr>
                <w:rFonts w:ascii="Arial" w:hAnsi="Arial" w:cs="Arial"/>
              </w:rPr>
              <w:t xml:space="preserve"> </w:t>
            </w:r>
            <w:proofErr w:type="spellStart"/>
            <w:r w:rsidR="00BF183A" w:rsidRPr="0037607B">
              <w:rPr>
                <w:rFonts w:ascii="Arial" w:hAnsi="Arial" w:cs="Arial"/>
              </w:rPr>
              <w:t>Vyttila.P.O</w:t>
            </w:r>
            <w:proofErr w:type="spellEnd"/>
            <w:r w:rsidR="00BF183A" w:rsidRPr="0037607B">
              <w:rPr>
                <w:rFonts w:ascii="Arial" w:hAnsi="Arial" w:cs="Arial"/>
              </w:rPr>
              <w:t>, Pin-682019</w:t>
            </w:r>
            <w:r w:rsidRPr="0037607B">
              <w:rPr>
                <w:rFonts w:ascii="Arial" w:hAnsi="Arial" w:cs="Arial"/>
              </w:rPr>
              <w:t>.</w:t>
            </w:r>
          </w:p>
        </w:tc>
      </w:tr>
      <w:tr w:rsidR="00AF7C87" w:rsidRPr="0037607B" w:rsidTr="00305648">
        <w:tc>
          <w:tcPr>
            <w:tcW w:w="534" w:type="dxa"/>
            <w:vAlign w:val="center"/>
          </w:tcPr>
          <w:p w:rsidR="00AF7C87" w:rsidRPr="0037607B" w:rsidRDefault="00AF7C87" w:rsidP="00FB291A">
            <w:pPr>
              <w:tabs>
                <w:tab w:val="left" w:pos="2127"/>
                <w:tab w:val="left" w:pos="2835"/>
              </w:tabs>
              <w:spacing w:line="360" w:lineRule="auto"/>
              <w:jc w:val="center"/>
              <w:rPr>
                <w:rFonts w:ascii="Arial" w:hAnsi="Arial" w:cs="Arial"/>
              </w:rPr>
            </w:pPr>
            <w:r w:rsidRPr="0037607B">
              <w:rPr>
                <w:rFonts w:ascii="Arial" w:hAnsi="Arial" w:cs="Arial"/>
              </w:rPr>
              <w:t>13</w:t>
            </w:r>
          </w:p>
        </w:tc>
        <w:tc>
          <w:tcPr>
            <w:tcW w:w="3260" w:type="dxa"/>
            <w:vAlign w:val="center"/>
          </w:tcPr>
          <w:p w:rsidR="00AF7C87" w:rsidRPr="0037607B" w:rsidRDefault="00AF7C87" w:rsidP="00FB291A">
            <w:pPr>
              <w:tabs>
                <w:tab w:val="left" w:pos="2127"/>
                <w:tab w:val="left" w:pos="2835"/>
              </w:tabs>
              <w:spacing w:line="360" w:lineRule="auto"/>
              <w:rPr>
                <w:rFonts w:ascii="Arial" w:hAnsi="Arial" w:cs="Arial"/>
              </w:rPr>
            </w:pPr>
            <w:r w:rsidRPr="0037607B">
              <w:rPr>
                <w:rFonts w:ascii="Arial" w:hAnsi="Arial" w:cs="Arial"/>
              </w:rPr>
              <w:t>Tender receiving authority</w:t>
            </w:r>
          </w:p>
        </w:tc>
        <w:tc>
          <w:tcPr>
            <w:tcW w:w="283" w:type="dxa"/>
            <w:vAlign w:val="center"/>
          </w:tcPr>
          <w:p w:rsidR="00AF7C87" w:rsidRPr="0037607B" w:rsidRDefault="00AF7C87"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AF7C87" w:rsidRPr="0037607B" w:rsidRDefault="00AF7C87" w:rsidP="00BF183A">
            <w:pPr>
              <w:tabs>
                <w:tab w:val="left" w:pos="2127"/>
                <w:tab w:val="left" w:pos="2835"/>
              </w:tabs>
              <w:spacing w:line="360" w:lineRule="auto"/>
              <w:jc w:val="both"/>
              <w:rPr>
                <w:rFonts w:ascii="Arial" w:hAnsi="Arial" w:cs="Arial"/>
              </w:rPr>
            </w:pPr>
            <w:r w:rsidRPr="0037607B">
              <w:rPr>
                <w:rFonts w:ascii="Arial" w:hAnsi="Arial" w:cs="Arial"/>
              </w:rPr>
              <w:t>Managing Director</w:t>
            </w:r>
            <w:r w:rsidR="00C22490" w:rsidRPr="0037607B">
              <w:rPr>
                <w:rFonts w:ascii="Arial" w:hAnsi="Arial" w:cs="Arial"/>
              </w:rPr>
              <w:t xml:space="preserve">, Vyttila Mobility Hub Society, </w:t>
            </w:r>
            <w:r w:rsidR="00BF183A" w:rsidRPr="0037607B">
              <w:rPr>
                <w:rFonts w:ascii="Arial" w:hAnsi="Arial" w:cs="Arial"/>
              </w:rPr>
              <w:t xml:space="preserve">RSAC road, </w:t>
            </w:r>
            <w:proofErr w:type="spellStart"/>
            <w:r w:rsidR="00BF183A" w:rsidRPr="0037607B">
              <w:rPr>
                <w:rFonts w:ascii="Arial" w:hAnsi="Arial" w:cs="Arial"/>
              </w:rPr>
              <w:t>Vyttila.P.O</w:t>
            </w:r>
            <w:proofErr w:type="spellEnd"/>
            <w:r w:rsidR="00BF183A" w:rsidRPr="0037607B">
              <w:rPr>
                <w:rFonts w:ascii="Arial" w:hAnsi="Arial" w:cs="Arial"/>
              </w:rPr>
              <w:t xml:space="preserve"> Pin-682019</w:t>
            </w:r>
            <w:r w:rsidR="00C22490" w:rsidRPr="0037607B">
              <w:rPr>
                <w:rFonts w:ascii="Arial" w:hAnsi="Arial" w:cs="Arial"/>
              </w:rPr>
              <w:t>.</w:t>
            </w:r>
          </w:p>
        </w:tc>
      </w:tr>
      <w:tr w:rsidR="00002092" w:rsidRPr="0037607B" w:rsidTr="00305648">
        <w:tc>
          <w:tcPr>
            <w:tcW w:w="534" w:type="dxa"/>
            <w:vAlign w:val="center"/>
          </w:tcPr>
          <w:p w:rsidR="00002092" w:rsidRPr="0037607B" w:rsidRDefault="00002092" w:rsidP="00FB291A">
            <w:pPr>
              <w:tabs>
                <w:tab w:val="left" w:pos="2127"/>
                <w:tab w:val="left" w:pos="2835"/>
              </w:tabs>
              <w:spacing w:line="360" w:lineRule="auto"/>
              <w:jc w:val="center"/>
              <w:rPr>
                <w:rFonts w:ascii="Arial" w:hAnsi="Arial" w:cs="Arial"/>
              </w:rPr>
            </w:pPr>
            <w:r w:rsidRPr="0037607B">
              <w:rPr>
                <w:rFonts w:ascii="Arial" w:hAnsi="Arial" w:cs="Arial"/>
              </w:rPr>
              <w:t>14</w:t>
            </w:r>
          </w:p>
        </w:tc>
        <w:tc>
          <w:tcPr>
            <w:tcW w:w="3260" w:type="dxa"/>
            <w:vAlign w:val="center"/>
          </w:tcPr>
          <w:p w:rsidR="00002092" w:rsidRPr="0037607B" w:rsidRDefault="00002092" w:rsidP="00FB291A">
            <w:pPr>
              <w:tabs>
                <w:tab w:val="left" w:pos="2127"/>
                <w:tab w:val="left" w:pos="2835"/>
              </w:tabs>
              <w:spacing w:line="360" w:lineRule="auto"/>
              <w:rPr>
                <w:rFonts w:ascii="Arial" w:hAnsi="Arial" w:cs="Arial"/>
              </w:rPr>
            </w:pPr>
            <w:r w:rsidRPr="0037607B">
              <w:rPr>
                <w:rFonts w:ascii="Arial" w:hAnsi="Arial" w:cs="Arial"/>
              </w:rPr>
              <w:t>Mode of submission of Tender</w:t>
            </w:r>
          </w:p>
        </w:tc>
        <w:tc>
          <w:tcPr>
            <w:tcW w:w="283" w:type="dxa"/>
            <w:vAlign w:val="center"/>
          </w:tcPr>
          <w:p w:rsidR="00002092" w:rsidRPr="0037607B" w:rsidRDefault="00002092" w:rsidP="00FB291A">
            <w:pPr>
              <w:tabs>
                <w:tab w:val="left" w:pos="2127"/>
                <w:tab w:val="left" w:pos="2835"/>
              </w:tabs>
              <w:spacing w:line="360" w:lineRule="auto"/>
              <w:jc w:val="center"/>
              <w:rPr>
                <w:rFonts w:ascii="Arial" w:hAnsi="Arial" w:cs="Arial"/>
              </w:rPr>
            </w:pPr>
          </w:p>
        </w:tc>
        <w:tc>
          <w:tcPr>
            <w:tcW w:w="4927" w:type="dxa"/>
            <w:vAlign w:val="center"/>
          </w:tcPr>
          <w:p w:rsidR="003068F3" w:rsidRPr="0037607B" w:rsidRDefault="00002092" w:rsidP="007021DA">
            <w:pPr>
              <w:tabs>
                <w:tab w:val="left" w:pos="2127"/>
                <w:tab w:val="left" w:pos="2835"/>
              </w:tabs>
              <w:spacing w:line="360" w:lineRule="auto"/>
              <w:jc w:val="both"/>
              <w:rPr>
                <w:rFonts w:ascii="Arial" w:hAnsi="Arial" w:cs="Arial"/>
              </w:rPr>
            </w:pPr>
            <w:r w:rsidRPr="0037607B">
              <w:rPr>
                <w:rFonts w:ascii="Arial" w:hAnsi="Arial" w:cs="Arial"/>
              </w:rPr>
              <w:t>By Indian</w:t>
            </w:r>
            <w:r w:rsidR="003068F3" w:rsidRPr="0037607B">
              <w:rPr>
                <w:rFonts w:ascii="Arial" w:hAnsi="Arial" w:cs="Arial"/>
              </w:rPr>
              <w:t xml:space="preserve"> Govt.</w:t>
            </w:r>
            <w:r w:rsidRPr="0037607B">
              <w:rPr>
                <w:rFonts w:ascii="Arial" w:hAnsi="Arial" w:cs="Arial"/>
              </w:rPr>
              <w:t xml:space="preserve"> Speed post or Registered post</w:t>
            </w:r>
            <w:r w:rsidR="003068F3" w:rsidRPr="0037607B">
              <w:rPr>
                <w:rFonts w:ascii="Arial" w:hAnsi="Arial" w:cs="Arial"/>
              </w:rPr>
              <w:t>( Submission of Tender</w:t>
            </w:r>
            <w:r w:rsidRPr="0037607B">
              <w:rPr>
                <w:rFonts w:ascii="Arial" w:hAnsi="Arial" w:cs="Arial"/>
              </w:rPr>
              <w:t xml:space="preserve"> through courier</w:t>
            </w:r>
            <w:r w:rsidR="003068F3" w:rsidRPr="0037607B">
              <w:rPr>
                <w:rFonts w:ascii="Arial" w:hAnsi="Arial" w:cs="Arial"/>
              </w:rPr>
              <w:t xml:space="preserve"> or direct</w:t>
            </w:r>
            <w:r w:rsidRPr="0037607B">
              <w:rPr>
                <w:rFonts w:ascii="Arial" w:hAnsi="Arial" w:cs="Arial"/>
              </w:rPr>
              <w:t xml:space="preserve"> will not be accepted)</w:t>
            </w:r>
          </w:p>
        </w:tc>
      </w:tr>
      <w:tr w:rsidR="00C22490" w:rsidRPr="0037607B" w:rsidTr="00305648">
        <w:tc>
          <w:tcPr>
            <w:tcW w:w="534" w:type="dxa"/>
            <w:vAlign w:val="center"/>
          </w:tcPr>
          <w:p w:rsidR="00C22490" w:rsidRPr="0037607B" w:rsidRDefault="00C22490" w:rsidP="00FB291A">
            <w:pPr>
              <w:tabs>
                <w:tab w:val="left" w:pos="2127"/>
                <w:tab w:val="left" w:pos="2835"/>
              </w:tabs>
              <w:spacing w:line="360" w:lineRule="auto"/>
              <w:jc w:val="center"/>
              <w:rPr>
                <w:rFonts w:ascii="Arial" w:hAnsi="Arial" w:cs="Arial"/>
              </w:rPr>
            </w:pPr>
            <w:r w:rsidRPr="0037607B">
              <w:rPr>
                <w:rFonts w:ascii="Arial" w:hAnsi="Arial" w:cs="Arial"/>
              </w:rPr>
              <w:t>14</w:t>
            </w:r>
            <w:r w:rsidR="002363C2">
              <w:rPr>
                <w:rFonts w:ascii="Arial" w:hAnsi="Arial" w:cs="Arial"/>
              </w:rPr>
              <w:t>(a)</w:t>
            </w:r>
          </w:p>
        </w:tc>
        <w:tc>
          <w:tcPr>
            <w:tcW w:w="3260" w:type="dxa"/>
            <w:vAlign w:val="center"/>
          </w:tcPr>
          <w:p w:rsidR="00C22490" w:rsidRPr="0037607B" w:rsidRDefault="00C22490" w:rsidP="00FB291A">
            <w:pPr>
              <w:tabs>
                <w:tab w:val="left" w:pos="2127"/>
                <w:tab w:val="left" w:pos="2835"/>
              </w:tabs>
              <w:spacing w:line="360" w:lineRule="auto"/>
              <w:rPr>
                <w:rFonts w:ascii="Arial" w:hAnsi="Arial" w:cs="Arial"/>
              </w:rPr>
            </w:pPr>
            <w:r w:rsidRPr="0037607B">
              <w:rPr>
                <w:rFonts w:ascii="Arial" w:hAnsi="Arial" w:cs="Arial"/>
              </w:rPr>
              <w:t>Earnest money deposit</w:t>
            </w:r>
          </w:p>
        </w:tc>
        <w:tc>
          <w:tcPr>
            <w:tcW w:w="283" w:type="dxa"/>
            <w:vAlign w:val="center"/>
          </w:tcPr>
          <w:p w:rsidR="00C22490" w:rsidRPr="0037607B" w:rsidRDefault="00C22490"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C22490" w:rsidRPr="0037607B" w:rsidRDefault="00BF183A" w:rsidP="0087131B">
            <w:pPr>
              <w:tabs>
                <w:tab w:val="left" w:pos="2127"/>
                <w:tab w:val="left" w:pos="2835"/>
              </w:tabs>
              <w:spacing w:line="360" w:lineRule="auto"/>
              <w:jc w:val="both"/>
              <w:rPr>
                <w:rFonts w:ascii="Arial" w:hAnsi="Arial" w:cs="Arial"/>
              </w:rPr>
            </w:pPr>
            <w:r w:rsidRPr="0037607B">
              <w:rPr>
                <w:rFonts w:ascii="Arial" w:hAnsi="Arial" w:cs="Arial"/>
              </w:rPr>
              <w:t>Rs.</w:t>
            </w:r>
            <w:r w:rsidR="0087131B">
              <w:rPr>
                <w:rFonts w:ascii="Arial" w:hAnsi="Arial" w:cs="Arial"/>
              </w:rPr>
              <w:t>3</w:t>
            </w:r>
            <w:r w:rsidRPr="0037607B">
              <w:rPr>
                <w:rFonts w:ascii="Arial" w:hAnsi="Arial" w:cs="Arial"/>
              </w:rPr>
              <w:t>,000</w:t>
            </w:r>
            <w:r w:rsidR="00C22490" w:rsidRPr="0037607B">
              <w:rPr>
                <w:rFonts w:ascii="Arial" w:hAnsi="Arial" w:cs="Arial"/>
              </w:rPr>
              <w:t>/- in the form of Crossed Demand Draft from a Scheduled/Nationalized Bank in favour of “Managing Director, Vyttila Mobility Hub Society” payable at Ernakulam.</w:t>
            </w:r>
          </w:p>
        </w:tc>
      </w:tr>
      <w:tr w:rsidR="00C22490" w:rsidRPr="0037607B" w:rsidTr="00305648">
        <w:tc>
          <w:tcPr>
            <w:tcW w:w="534" w:type="dxa"/>
            <w:vAlign w:val="center"/>
          </w:tcPr>
          <w:p w:rsidR="00C22490" w:rsidRPr="0037607B" w:rsidRDefault="00C22490" w:rsidP="00FB291A">
            <w:pPr>
              <w:tabs>
                <w:tab w:val="left" w:pos="2127"/>
                <w:tab w:val="left" w:pos="2835"/>
              </w:tabs>
              <w:spacing w:line="360" w:lineRule="auto"/>
              <w:jc w:val="center"/>
              <w:rPr>
                <w:rFonts w:ascii="Arial" w:hAnsi="Arial" w:cs="Arial"/>
              </w:rPr>
            </w:pPr>
            <w:r w:rsidRPr="0037607B">
              <w:rPr>
                <w:rFonts w:ascii="Arial" w:hAnsi="Arial" w:cs="Arial"/>
              </w:rPr>
              <w:t>15</w:t>
            </w:r>
          </w:p>
        </w:tc>
        <w:tc>
          <w:tcPr>
            <w:tcW w:w="3260" w:type="dxa"/>
            <w:vAlign w:val="center"/>
          </w:tcPr>
          <w:p w:rsidR="00C22490" w:rsidRPr="0037607B" w:rsidRDefault="00E70B03" w:rsidP="00FB291A">
            <w:pPr>
              <w:tabs>
                <w:tab w:val="left" w:pos="2127"/>
                <w:tab w:val="left" w:pos="2835"/>
              </w:tabs>
              <w:spacing w:line="360" w:lineRule="auto"/>
              <w:rPr>
                <w:rFonts w:ascii="Arial" w:hAnsi="Arial" w:cs="Arial"/>
              </w:rPr>
            </w:pPr>
            <w:r w:rsidRPr="0037607B">
              <w:rPr>
                <w:rFonts w:ascii="Arial" w:hAnsi="Arial" w:cs="Arial"/>
              </w:rPr>
              <w:t>Validity period of tender</w:t>
            </w:r>
          </w:p>
        </w:tc>
        <w:tc>
          <w:tcPr>
            <w:tcW w:w="283" w:type="dxa"/>
            <w:vAlign w:val="center"/>
          </w:tcPr>
          <w:p w:rsidR="00C22490" w:rsidRPr="0037607B" w:rsidRDefault="00E70B03"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C22490" w:rsidRPr="0037607B" w:rsidRDefault="00E70B03" w:rsidP="00FB291A">
            <w:pPr>
              <w:tabs>
                <w:tab w:val="left" w:pos="2127"/>
                <w:tab w:val="left" w:pos="2835"/>
              </w:tabs>
              <w:spacing w:line="360" w:lineRule="auto"/>
              <w:jc w:val="both"/>
              <w:rPr>
                <w:rFonts w:ascii="Arial" w:hAnsi="Arial" w:cs="Arial"/>
              </w:rPr>
            </w:pPr>
            <w:r w:rsidRPr="0037607B">
              <w:rPr>
                <w:rFonts w:ascii="Arial" w:hAnsi="Arial" w:cs="Arial"/>
              </w:rPr>
              <w:t>120 days from the date of opening of the bid.</w:t>
            </w:r>
          </w:p>
        </w:tc>
      </w:tr>
      <w:tr w:rsidR="006B7C8D" w:rsidRPr="0037607B" w:rsidTr="00305648">
        <w:tc>
          <w:tcPr>
            <w:tcW w:w="534" w:type="dxa"/>
            <w:vAlign w:val="center"/>
          </w:tcPr>
          <w:p w:rsidR="006B7C8D" w:rsidRPr="0037607B" w:rsidRDefault="006B7C8D" w:rsidP="00FB291A">
            <w:pPr>
              <w:tabs>
                <w:tab w:val="left" w:pos="2127"/>
                <w:tab w:val="left" w:pos="2835"/>
              </w:tabs>
              <w:spacing w:line="360" w:lineRule="auto"/>
              <w:jc w:val="center"/>
              <w:rPr>
                <w:rFonts w:ascii="Arial" w:hAnsi="Arial" w:cs="Arial"/>
              </w:rPr>
            </w:pPr>
            <w:r w:rsidRPr="0037607B">
              <w:rPr>
                <w:rFonts w:ascii="Arial" w:hAnsi="Arial" w:cs="Arial"/>
              </w:rPr>
              <w:t>16</w:t>
            </w:r>
          </w:p>
        </w:tc>
        <w:tc>
          <w:tcPr>
            <w:tcW w:w="3260" w:type="dxa"/>
            <w:vAlign w:val="center"/>
          </w:tcPr>
          <w:p w:rsidR="006B7C8D" w:rsidRPr="0037607B" w:rsidRDefault="006B7C8D" w:rsidP="00FB291A">
            <w:pPr>
              <w:tabs>
                <w:tab w:val="left" w:pos="2127"/>
                <w:tab w:val="left" w:pos="2835"/>
              </w:tabs>
              <w:spacing w:line="360" w:lineRule="auto"/>
              <w:rPr>
                <w:rFonts w:ascii="Arial" w:hAnsi="Arial" w:cs="Arial"/>
              </w:rPr>
            </w:pPr>
            <w:r w:rsidRPr="0037607B">
              <w:rPr>
                <w:rFonts w:ascii="Arial" w:hAnsi="Arial" w:cs="Arial"/>
              </w:rPr>
              <w:t>Security Deposit</w:t>
            </w:r>
          </w:p>
        </w:tc>
        <w:tc>
          <w:tcPr>
            <w:tcW w:w="283" w:type="dxa"/>
            <w:vAlign w:val="center"/>
          </w:tcPr>
          <w:p w:rsidR="006B7C8D" w:rsidRPr="0037607B" w:rsidRDefault="006B7C8D"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6B7C8D" w:rsidRPr="0037607B" w:rsidRDefault="003068F3" w:rsidP="008B7CE5">
            <w:pPr>
              <w:tabs>
                <w:tab w:val="left" w:pos="2127"/>
                <w:tab w:val="left" w:pos="2835"/>
              </w:tabs>
              <w:spacing w:line="360" w:lineRule="auto"/>
              <w:jc w:val="both"/>
              <w:rPr>
                <w:rFonts w:ascii="Arial" w:hAnsi="Arial" w:cs="Arial"/>
              </w:rPr>
            </w:pPr>
            <w:r w:rsidRPr="0037607B">
              <w:rPr>
                <w:rFonts w:ascii="Arial" w:hAnsi="Arial" w:cs="Arial"/>
              </w:rPr>
              <w:t xml:space="preserve"> </w:t>
            </w:r>
            <w:r w:rsidR="008B7CE5">
              <w:rPr>
                <w:rFonts w:ascii="Arial" w:hAnsi="Arial" w:cs="Arial"/>
              </w:rPr>
              <w:t>6</w:t>
            </w:r>
            <w:r w:rsidR="00F26F31">
              <w:rPr>
                <w:rFonts w:ascii="Arial" w:hAnsi="Arial" w:cs="Arial"/>
              </w:rPr>
              <w:t xml:space="preserve"> times the monthly quoted </w:t>
            </w:r>
            <w:proofErr w:type="spellStart"/>
            <w:r w:rsidR="00F26F31">
              <w:rPr>
                <w:rFonts w:ascii="Arial" w:hAnsi="Arial" w:cs="Arial"/>
              </w:rPr>
              <w:t>licence</w:t>
            </w:r>
            <w:proofErr w:type="spellEnd"/>
            <w:r w:rsidR="00F26F31">
              <w:rPr>
                <w:rFonts w:ascii="Arial" w:hAnsi="Arial" w:cs="Arial"/>
              </w:rPr>
              <w:t xml:space="preserve"> fee </w:t>
            </w:r>
            <w:r w:rsidR="006B7C8D" w:rsidRPr="0037607B">
              <w:rPr>
                <w:rFonts w:ascii="Arial" w:hAnsi="Arial" w:cs="Arial"/>
              </w:rPr>
              <w:t xml:space="preserve">inclusive of EMD in the form of Crossed Demand Draft from a Scheduled/Nationalized Bank in favor of Managing Director, </w:t>
            </w:r>
            <w:proofErr w:type="spellStart"/>
            <w:r w:rsidR="006B7C8D" w:rsidRPr="0037607B">
              <w:rPr>
                <w:rFonts w:ascii="Arial" w:hAnsi="Arial" w:cs="Arial"/>
              </w:rPr>
              <w:t>Vyttla</w:t>
            </w:r>
            <w:proofErr w:type="spellEnd"/>
            <w:r w:rsidR="006B7C8D" w:rsidRPr="0037607B">
              <w:rPr>
                <w:rFonts w:ascii="Arial" w:hAnsi="Arial" w:cs="Arial"/>
              </w:rPr>
              <w:t xml:space="preserve"> Mobility Hub Society, </w:t>
            </w:r>
            <w:proofErr w:type="gramStart"/>
            <w:r w:rsidR="006B7C8D" w:rsidRPr="0037607B">
              <w:rPr>
                <w:rFonts w:ascii="Arial" w:hAnsi="Arial" w:cs="Arial"/>
              </w:rPr>
              <w:t>Vyttila</w:t>
            </w:r>
            <w:proofErr w:type="gramEnd"/>
            <w:r w:rsidR="006B7C8D" w:rsidRPr="0037607B">
              <w:rPr>
                <w:rFonts w:ascii="Arial" w:hAnsi="Arial" w:cs="Arial"/>
              </w:rPr>
              <w:t>.</w:t>
            </w:r>
          </w:p>
        </w:tc>
      </w:tr>
      <w:tr w:rsidR="006B7C8D" w:rsidRPr="0037607B" w:rsidTr="00305648">
        <w:tc>
          <w:tcPr>
            <w:tcW w:w="534" w:type="dxa"/>
            <w:vAlign w:val="center"/>
          </w:tcPr>
          <w:p w:rsidR="006B7C8D" w:rsidRPr="0037607B" w:rsidRDefault="006B7C8D" w:rsidP="00FB291A">
            <w:pPr>
              <w:tabs>
                <w:tab w:val="left" w:pos="2127"/>
                <w:tab w:val="left" w:pos="2835"/>
              </w:tabs>
              <w:spacing w:line="360" w:lineRule="auto"/>
              <w:jc w:val="center"/>
              <w:rPr>
                <w:rFonts w:ascii="Arial" w:hAnsi="Arial" w:cs="Arial"/>
              </w:rPr>
            </w:pPr>
            <w:r w:rsidRPr="0037607B">
              <w:rPr>
                <w:rFonts w:ascii="Arial" w:hAnsi="Arial" w:cs="Arial"/>
              </w:rPr>
              <w:t>17</w:t>
            </w:r>
          </w:p>
        </w:tc>
        <w:tc>
          <w:tcPr>
            <w:tcW w:w="3260" w:type="dxa"/>
            <w:vAlign w:val="center"/>
          </w:tcPr>
          <w:p w:rsidR="006B7C8D" w:rsidRPr="00F26F31" w:rsidRDefault="006B7C8D" w:rsidP="00FB291A">
            <w:pPr>
              <w:tabs>
                <w:tab w:val="left" w:pos="2127"/>
                <w:tab w:val="left" w:pos="2835"/>
              </w:tabs>
              <w:spacing w:line="360" w:lineRule="auto"/>
              <w:rPr>
                <w:rFonts w:ascii="Arial" w:hAnsi="Arial" w:cs="Arial"/>
              </w:rPr>
            </w:pPr>
            <w:r w:rsidRPr="00F26F31">
              <w:rPr>
                <w:rFonts w:ascii="Arial" w:hAnsi="Arial" w:cs="Arial"/>
              </w:rPr>
              <w:t>Mobilization period</w:t>
            </w:r>
          </w:p>
        </w:tc>
        <w:tc>
          <w:tcPr>
            <w:tcW w:w="283" w:type="dxa"/>
            <w:vAlign w:val="center"/>
          </w:tcPr>
          <w:p w:rsidR="006B7C8D" w:rsidRPr="00F26F31" w:rsidRDefault="006B7C8D" w:rsidP="00FB291A">
            <w:pPr>
              <w:tabs>
                <w:tab w:val="left" w:pos="2127"/>
                <w:tab w:val="left" w:pos="2835"/>
              </w:tabs>
              <w:spacing w:line="360" w:lineRule="auto"/>
              <w:jc w:val="center"/>
              <w:rPr>
                <w:rFonts w:ascii="Arial" w:hAnsi="Arial" w:cs="Arial"/>
              </w:rPr>
            </w:pPr>
            <w:r w:rsidRPr="00F26F31">
              <w:rPr>
                <w:rFonts w:ascii="Arial" w:hAnsi="Arial" w:cs="Arial"/>
              </w:rPr>
              <w:t>:</w:t>
            </w:r>
          </w:p>
        </w:tc>
        <w:tc>
          <w:tcPr>
            <w:tcW w:w="4927" w:type="dxa"/>
            <w:vAlign w:val="center"/>
          </w:tcPr>
          <w:p w:rsidR="006B7C8D" w:rsidRPr="00F26F31" w:rsidRDefault="006B7C8D" w:rsidP="00F26F31">
            <w:pPr>
              <w:tabs>
                <w:tab w:val="left" w:pos="2127"/>
                <w:tab w:val="left" w:pos="2835"/>
              </w:tabs>
              <w:spacing w:line="360" w:lineRule="auto"/>
              <w:jc w:val="both"/>
              <w:rPr>
                <w:rFonts w:ascii="Arial" w:hAnsi="Arial" w:cs="Arial"/>
              </w:rPr>
            </w:pPr>
            <w:r w:rsidRPr="00F26F31">
              <w:rPr>
                <w:rFonts w:ascii="Arial" w:hAnsi="Arial" w:cs="Arial"/>
              </w:rPr>
              <w:t xml:space="preserve">2 weeks from date of Letter of </w:t>
            </w:r>
            <w:r w:rsidR="001301F0">
              <w:rPr>
                <w:rFonts w:ascii="Arial" w:hAnsi="Arial" w:cs="Arial"/>
              </w:rPr>
              <w:t xml:space="preserve">acceptance of </w:t>
            </w:r>
            <w:r w:rsidR="00F26F31">
              <w:rPr>
                <w:rFonts w:ascii="Arial" w:hAnsi="Arial" w:cs="Arial"/>
              </w:rPr>
              <w:t>Bid</w:t>
            </w:r>
          </w:p>
        </w:tc>
      </w:tr>
      <w:tr w:rsidR="00F26F31" w:rsidRPr="0037607B" w:rsidTr="00305648">
        <w:tc>
          <w:tcPr>
            <w:tcW w:w="534" w:type="dxa"/>
            <w:vAlign w:val="center"/>
          </w:tcPr>
          <w:p w:rsidR="00F26F31" w:rsidRPr="0037607B" w:rsidRDefault="00F26F31" w:rsidP="00FB291A">
            <w:pPr>
              <w:tabs>
                <w:tab w:val="left" w:pos="2127"/>
                <w:tab w:val="left" w:pos="2835"/>
              </w:tabs>
              <w:spacing w:line="360" w:lineRule="auto"/>
              <w:jc w:val="center"/>
              <w:rPr>
                <w:rFonts w:ascii="Arial" w:hAnsi="Arial" w:cs="Arial"/>
              </w:rPr>
            </w:pPr>
            <w:r w:rsidRPr="0037607B">
              <w:rPr>
                <w:rFonts w:ascii="Arial" w:hAnsi="Arial" w:cs="Arial"/>
              </w:rPr>
              <w:t>18</w:t>
            </w:r>
          </w:p>
        </w:tc>
        <w:tc>
          <w:tcPr>
            <w:tcW w:w="3260" w:type="dxa"/>
            <w:vAlign w:val="center"/>
          </w:tcPr>
          <w:p w:rsidR="00F26F31" w:rsidRPr="0037607B" w:rsidRDefault="00F26F31" w:rsidP="00F26F31">
            <w:pPr>
              <w:tabs>
                <w:tab w:val="left" w:pos="2127"/>
                <w:tab w:val="left" w:pos="2835"/>
              </w:tabs>
              <w:spacing w:line="360" w:lineRule="auto"/>
              <w:rPr>
                <w:rFonts w:ascii="Arial" w:hAnsi="Arial" w:cs="Arial"/>
              </w:rPr>
            </w:pPr>
            <w:r w:rsidRPr="0037607B">
              <w:rPr>
                <w:rFonts w:ascii="Arial" w:hAnsi="Arial" w:cs="Arial"/>
              </w:rPr>
              <w:t>Base Rate</w:t>
            </w:r>
            <w:r>
              <w:rPr>
                <w:rFonts w:ascii="Arial" w:hAnsi="Arial" w:cs="Arial"/>
              </w:rPr>
              <w:t xml:space="preserve">: Monthly </w:t>
            </w:r>
            <w:proofErr w:type="spellStart"/>
            <w:r>
              <w:rPr>
                <w:rFonts w:ascii="Arial" w:hAnsi="Arial" w:cs="Arial"/>
              </w:rPr>
              <w:t>licence</w:t>
            </w:r>
            <w:proofErr w:type="spellEnd"/>
            <w:r>
              <w:rPr>
                <w:rFonts w:ascii="Arial" w:hAnsi="Arial" w:cs="Arial"/>
              </w:rPr>
              <w:t xml:space="preserve"> fee</w:t>
            </w:r>
          </w:p>
        </w:tc>
        <w:tc>
          <w:tcPr>
            <w:tcW w:w="283" w:type="dxa"/>
            <w:vAlign w:val="center"/>
          </w:tcPr>
          <w:p w:rsidR="00F26F31" w:rsidRPr="0037607B" w:rsidRDefault="00F26F31" w:rsidP="00FB291A">
            <w:pPr>
              <w:tabs>
                <w:tab w:val="left" w:pos="2127"/>
                <w:tab w:val="left" w:pos="2835"/>
              </w:tabs>
              <w:spacing w:line="360" w:lineRule="auto"/>
              <w:jc w:val="center"/>
              <w:rPr>
                <w:rFonts w:ascii="Arial" w:hAnsi="Arial" w:cs="Arial"/>
              </w:rPr>
            </w:pPr>
            <w:r>
              <w:rPr>
                <w:rFonts w:ascii="Arial" w:hAnsi="Arial" w:cs="Arial"/>
              </w:rPr>
              <w:t>:</w:t>
            </w:r>
          </w:p>
        </w:tc>
        <w:tc>
          <w:tcPr>
            <w:tcW w:w="4927" w:type="dxa"/>
            <w:vAlign w:val="center"/>
          </w:tcPr>
          <w:p w:rsidR="00F26F31" w:rsidRPr="0037607B" w:rsidRDefault="00F26F31" w:rsidP="008B7CE5">
            <w:pPr>
              <w:tabs>
                <w:tab w:val="left" w:pos="2127"/>
                <w:tab w:val="left" w:pos="2835"/>
              </w:tabs>
              <w:spacing w:line="360" w:lineRule="auto"/>
              <w:jc w:val="both"/>
              <w:rPr>
                <w:rFonts w:ascii="Arial" w:hAnsi="Arial" w:cs="Arial"/>
              </w:rPr>
            </w:pPr>
            <w:r>
              <w:rPr>
                <w:rFonts w:ascii="Arial" w:hAnsi="Arial" w:cs="Arial"/>
              </w:rPr>
              <w:t xml:space="preserve">Rs. </w:t>
            </w:r>
            <w:r w:rsidR="008B7CE5">
              <w:rPr>
                <w:rFonts w:ascii="Arial" w:hAnsi="Arial" w:cs="Arial"/>
              </w:rPr>
              <w:t>15</w:t>
            </w:r>
            <w:r>
              <w:rPr>
                <w:rFonts w:ascii="Arial" w:hAnsi="Arial" w:cs="Arial"/>
              </w:rPr>
              <w:t>,000/-</w:t>
            </w:r>
            <w:r w:rsidR="002363C2">
              <w:rPr>
                <w:rFonts w:ascii="Arial" w:hAnsi="Arial" w:cs="Arial"/>
              </w:rPr>
              <w:t xml:space="preserve"> + applicable tax</w:t>
            </w:r>
          </w:p>
        </w:tc>
      </w:tr>
      <w:tr w:rsidR="00F26F31" w:rsidRPr="0037607B" w:rsidTr="00530566">
        <w:trPr>
          <w:trHeight w:val="1484"/>
        </w:trPr>
        <w:tc>
          <w:tcPr>
            <w:tcW w:w="534" w:type="dxa"/>
            <w:vAlign w:val="center"/>
          </w:tcPr>
          <w:p w:rsidR="00530566" w:rsidRDefault="00530566" w:rsidP="00530566">
            <w:pPr>
              <w:tabs>
                <w:tab w:val="left" w:pos="2127"/>
                <w:tab w:val="left" w:pos="2835"/>
              </w:tabs>
              <w:spacing w:line="360" w:lineRule="auto"/>
              <w:rPr>
                <w:rFonts w:ascii="Arial" w:hAnsi="Arial" w:cs="Arial"/>
              </w:rPr>
            </w:pPr>
          </w:p>
          <w:p w:rsidR="00F26F31" w:rsidRPr="0037607B" w:rsidRDefault="00881603" w:rsidP="00530566">
            <w:pPr>
              <w:tabs>
                <w:tab w:val="left" w:pos="2127"/>
                <w:tab w:val="left" w:pos="2835"/>
              </w:tabs>
              <w:spacing w:line="360" w:lineRule="auto"/>
              <w:rPr>
                <w:rFonts w:ascii="Arial" w:hAnsi="Arial" w:cs="Arial"/>
              </w:rPr>
            </w:pPr>
            <w:r>
              <w:rPr>
                <w:rFonts w:ascii="Arial" w:hAnsi="Arial" w:cs="Arial"/>
              </w:rPr>
              <w:t xml:space="preserve">  </w:t>
            </w:r>
            <w:r w:rsidR="00F26F31" w:rsidRPr="0037607B">
              <w:rPr>
                <w:rFonts w:ascii="Arial" w:hAnsi="Arial" w:cs="Arial"/>
              </w:rPr>
              <w:t>19</w:t>
            </w:r>
          </w:p>
          <w:p w:rsidR="00F26F31" w:rsidRPr="0037607B" w:rsidRDefault="00F26F31" w:rsidP="00FB291A">
            <w:pPr>
              <w:tabs>
                <w:tab w:val="left" w:pos="2127"/>
                <w:tab w:val="left" w:pos="2835"/>
              </w:tabs>
              <w:spacing w:line="360" w:lineRule="auto"/>
              <w:jc w:val="center"/>
              <w:rPr>
                <w:rFonts w:ascii="Arial" w:hAnsi="Arial" w:cs="Arial"/>
              </w:rPr>
            </w:pPr>
          </w:p>
        </w:tc>
        <w:tc>
          <w:tcPr>
            <w:tcW w:w="3260" w:type="dxa"/>
            <w:vAlign w:val="center"/>
          </w:tcPr>
          <w:p w:rsidR="00F26F31" w:rsidRPr="0037607B" w:rsidRDefault="00F26F31" w:rsidP="00FB291A">
            <w:pPr>
              <w:tabs>
                <w:tab w:val="left" w:pos="2127"/>
                <w:tab w:val="left" w:pos="2835"/>
              </w:tabs>
              <w:spacing w:line="360" w:lineRule="auto"/>
              <w:rPr>
                <w:rFonts w:ascii="Arial" w:hAnsi="Arial" w:cs="Arial"/>
              </w:rPr>
            </w:pPr>
            <w:r w:rsidRPr="0037607B">
              <w:rPr>
                <w:rFonts w:ascii="Arial" w:hAnsi="Arial" w:cs="Arial"/>
              </w:rPr>
              <w:t>Amount to be quoted</w:t>
            </w:r>
          </w:p>
        </w:tc>
        <w:tc>
          <w:tcPr>
            <w:tcW w:w="283" w:type="dxa"/>
            <w:vAlign w:val="center"/>
          </w:tcPr>
          <w:p w:rsidR="00F26F31" w:rsidRPr="0037607B" w:rsidRDefault="00F26F31" w:rsidP="00FB291A">
            <w:pPr>
              <w:tabs>
                <w:tab w:val="left" w:pos="2127"/>
                <w:tab w:val="left" w:pos="2835"/>
              </w:tabs>
              <w:spacing w:line="360" w:lineRule="auto"/>
              <w:jc w:val="center"/>
              <w:rPr>
                <w:rFonts w:ascii="Arial" w:hAnsi="Arial" w:cs="Arial"/>
              </w:rPr>
            </w:pPr>
            <w:r w:rsidRPr="0037607B">
              <w:rPr>
                <w:rFonts w:ascii="Arial" w:hAnsi="Arial" w:cs="Arial"/>
              </w:rPr>
              <w:t>:</w:t>
            </w:r>
          </w:p>
        </w:tc>
        <w:tc>
          <w:tcPr>
            <w:tcW w:w="4927" w:type="dxa"/>
            <w:vAlign w:val="center"/>
          </w:tcPr>
          <w:p w:rsidR="00F26F31" w:rsidRPr="0037607B" w:rsidRDefault="00F26F31" w:rsidP="008B7CE5">
            <w:pPr>
              <w:tabs>
                <w:tab w:val="left" w:pos="2127"/>
                <w:tab w:val="left" w:pos="2835"/>
              </w:tabs>
              <w:spacing w:line="360" w:lineRule="auto"/>
              <w:jc w:val="both"/>
              <w:rPr>
                <w:rFonts w:ascii="Arial" w:hAnsi="Arial" w:cs="Arial"/>
              </w:rPr>
            </w:pPr>
            <w:r>
              <w:rPr>
                <w:rFonts w:ascii="Arial" w:hAnsi="Arial" w:cs="Arial"/>
              </w:rPr>
              <w:t>M</w:t>
            </w:r>
            <w:r w:rsidRPr="0037607B">
              <w:rPr>
                <w:rFonts w:ascii="Arial" w:hAnsi="Arial" w:cs="Arial"/>
              </w:rPr>
              <w:t xml:space="preserve">onthly </w:t>
            </w:r>
            <w:r w:rsidR="0087131B">
              <w:rPr>
                <w:rFonts w:ascii="Arial" w:hAnsi="Arial" w:cs="Arial"/>
              </w:rPr>
              <w:t>license</w:t>
            </w:r>
            <w:r>
              <w:rPr>
                <w:rFonts w:ascii="Arial" w:hAnsi="Arial" w:cs="Arial"/>
              </w:rPr>
              <w:t xml:space="preserve"> f</w:t>
            </w:r>
            <w:r w:rsidRPr="0037607B">
              <w:rPr>
                <w:rFonts w:ascii="Arial" w:hAnsi="Arial" w:cs="Arial"/>
              </w:rPr>
              <w:t>ee</w:t>
            </w:r>
            <w:r>
              <w:rPr>
                <w:rFonts w:ascii="Arial" w:hAnsi="Arial" w:cs="Arial"/>
              </w:rPr>
              <w:t xml:space="preserve">. </w:t>
            </w:r>
            <w:r w:rsidRPr="0037607B">
              <w:rPr>
                <w:rFonts w:ascii="Arial" w:hAnsi="Arial" w:cs="Arial"/>
              </w:rPr>
              <w:t xml:space="preserve">The </w:t>
            </w:r>
            <w:r w:rsidR="008B7CE5">
              <w:rPr>
                <w:rFonts w:ascii="Arial" w:hAnsi="Arial" w:cs="Arial"/>
              </w:rPr>
              <w:t>built up</w:t>
            </w:r>
            <w:r w:rsidRPr="0037607B">
              <w:rPr>
                <w:rFonts w:ascii="Arial" w:hAnsi="Arial" w:cs="Arial"/>
              </w:rPr>
              <w:t xml:space="preserve"> area </w:t>
            </w:r>
            <w:r>
              <w:rPr>
                <w:rFonts w:ascii="Arial" w:hAnsi="Arial" w:cs="Arial"/>
              </w:rPr>
              <w:t xml:space="preserve">will </w:t>
            </w:r>
            <w:r w:rsidRPr="0037607B">
              <w:rPr>
                <w:rFonts w:ascii="Arial" w:hAnsi="Arial" w:cs="Arial"/>
              </w:rPr>
              <w:t xml:space="preserve">be allotted to the </w:t>
            </w:r>
            <w:r w:rsidR="0087131B">
              <w:rPr>
                <w:rFonts w:ascii="Arial" w:hAnsi="Arial" w:cs="Arial"/>
              </w:rPr>
              <w:t>b</w:t>
            </w:r>
            <w:r w:rsidR="0087131B" w:rsidRPr="0037607B">
              <w:rPr>
                <w:rFonts w:ascii="Arial" w:hAnsi="Arial" w:cs="Arial"/>
              </w:rPr>
              <w:t>idder, who quotes</w:t>
            </w:r>
            <w:r w:rsidRPr="0037607B">
              <w:rPr>
                <w:rFonts w:ascii="Arial" w:hAnsi="Arial" w:cs="Arial"/>
              </w:rPr>
              <w:t xml:space="preserve"> the highest </w:t>
            </w:r>
            <w:r>
              <w:rPr>
                <w:rFonts w:ascii="Arial" w:hAnsi="Arial" w:cs="Arial"/>
              </w:rPr>
              <w:t xml:space="preserve">monthly </w:t>
            </w:r>
            <w:r w:rsidR="0087131B">
              <w:rPr>
                <w:rFonts w:ascii="Arial" w:hAnsi="Arial" w:cs="Arial"/>
              </w:rPr>
              <w:t>license</w:t>
            </w:r>
            <w:r>
              <w:rPr>
                <w:rFonts w:ascii="Arial" w:hAnsi="Arial" w:cs="Arial"/>
              </w:rPr>
              <w:t xml:space="preserve"> fee.</w:t>
            </w:r>
          </w:p>
        </w:tc>
      </w:tr>
    </w:tbl>
    <w:p w:rsidR="0099173A" w:rsidRPr="0037607B" w:rsidRDefault="0099173A" w:rsidP="00FB291A">
      <w:pPr>
        <w:tabs>
          <w:tab w:val="left" w:pos="2127"/>
          <w:tab w:val="left" w:pos="2835"/>
        </w:tabs>
        <w:spacing w:after="0" w:line="360" w:lineRule="auto"/>
        <w:jc w:val="both"/>
        <w:rPr>
          <w:rFonts w:ascii="Arial" w:hAnsi="Arial" w:cs="Arial"/>
          <w:b/>
          <w:u w:val="single"/>
        </w:rPr>
      </w:pPr>
    </w:p>
    <w:p w:rsidR="0099173A" w:rsidRPr="0037607B" w:rsidRDefault="0099173A">
      <w:pPr>
        <w:rPr>
          <w:rFonts w:ascii="Arial" w:hAnsi="Arial" w:cs="Arial"/>
          <w:b/>
          <w:u w:val="single"/>
        </w:rPr>
      </w:pPr>
      <w:r w:rsidRPr="0037607B">
        <w:rPr>
          <w:rFonts w:ascii="Arial" w:hAnsi="Arial" w:cs="Arial"/>
          <w:b/>
          <w:u w:val="single"/>
        </w:rPr>
        <w:br w:type="page"/>
      </w:r>
    </w:p>
    <w:p w:rsidR="00D43599" w:rsidRPr="0037607B" w:rsidRDefault="00D43599" w:rsidP="0099173A">
      <w:pPr>
        <w:tabs>
          <w:tab w:val="left" w:pos="2127"/>
          <w:tab w:val="left" w:pos="2835"/>
        </w:tabs>
        <w:spacing w:after="0" w:line="360" w:lineRule="auto"/>
        <w:jc w:val="center"/>
        <w:rPr>
          <w:rFonts w:ascii="Arial" w:hAnsi="Arial" w:cs="Arial"/>
          <w:b/>
          <w:u w:val="single"/>
        </w:rPr>
      </w:pPr>
    </w:p>
    <w:p w:rsidR="0099173A" w:rsidRPr="0037607B" w:rsidRDefault="0099173A" w:rsidP="0099173A">
      <w:pPr>
        <w:tabs>
          <w:tab w:val="left" w:pos="2127"/>
          <w:tab w:val="left" w:pos="2835"/>
        </w:tabs>
        <w:spacing w:after="0" w:line="360" w:lineRule="auto"/>
        <w:jc w:val="center"/>
        <w:rPr>
          <w:rFonts w:ascii="Arial" w:hAnsi="Arial" w:cs="Arial"/>
          <w:b/>
          <w:u w:val="single"/>
        </w:rPr>
      </w:pPr>
      <w:r w:rsidRPr="0037607B">
        <w:rPr>
          <w:rFonts w:ascii="Arial" w:hAnsi="Arial" w:cs="Arial"/>
          <w:b/>
          <w:u w:val="single"/>
        </w:rPr>
        <w:t>NOTICE INVITING TENDER</w:t>
      </w:r>
    </w:p>
    <w:p w:rsidR="0099173A" w:rsidRPr="0037607B" w:rsidRDefault="0099173A" w:rsidP="0099173A">
      <w:pPr>
        <w:tabs>
          <w:tab w:val="left" w:pos="2127"/>
          <w:tab w:val="left" w:pos="2835"/>
        </w:tabs>
        <w:spacing w:after="0" w:line="360" w:lineRule="auto"/>
        <w:jc w:val="center"/>
        <w:rPr>
          <w:rFonts w:ascii="Arial" w:hAnsi="Arial" w:cs="Arial"/>
          <w:b/>
          <w:u w:val="single"/>
        </w:rPr>
      </w:pPr>
    </w:p>
    <w:p w:rsidR="006B5DEC" w:rsidRPr="0037607B" w:rsidRDefault="006B5DEC" w:rsidP="006B5DEC">
      <w:pPr>
        <w:tabs>
          <w:tab w:val="left" w:pos="567"/>
        </w:tabs>
        <w:spacing w:after="0" w:line="360" w:lineRule="auto"/>
        <w:ind w:left="567" w:hanging="567"/>
        <w:jc w:val="both"/>
        <w:rPr>
          <w:rFonts w:ascii="Arial" w:hAnsi="Arial" w:cs="Arial"/>
        </w:rPr>
      </w:pPr>
      <w:r w:rsidRPr="0037607B">
        <w:rPr>
          <w:rFonts w:ascii="Arial" w:hAnsi="Arial" w:cs="Arial"/>
        </w:rPr>
        <w:t>1.</w:t>
      </w:r>
      <w:r w:rsidRPr="0037607B">
        <w:rPr>
          <w:rFonts w:ascii="Arial" w:hAnsi="Arial" w:cs="Arial"/>
        </w:rPr>
        <w:tab/>
      </w:r>
      <w:r w:rsidRPr="0037607B">
        <w:rPr>
          <w:rFonts w:ascii="Arial" w:hAnsi="Arial" w:cs="Arial"/>
          <w:b/>
          <w:u w:val="single"/>
        </w:rPr>
        <w:t>Introduction</w:t>
      </w:r>
    </w:p>
    <w:p w:rsidR="00593FCC" w:rsidRPr="0037607B" w:rsidRDefault="006B5DEC" w:rsidP="006B5DEC">
      <w:pPr>
        <w:tabs>
          <w:tab w:val="left" w:pos="567"/>
        </w:tabs>
        <w:spacing w:before="200" w:after="0" w:line="360" w:lineRule="auto"/>
        <w:ind w:left="567" w:hanging="567"/>
        <w:jc w:val="both"/>
        <w:rPr>
          <w:rFonts w:ascii="Arial" w:hAnsi="Arial" w:cs="Arial"/>
        </w:rPr>
      </w:pPr>
      <w:r w:rsidRPr="0037607B">
        <w:rPr>
          <w:rFonts w:ascii="Arial" w:hAnsi="Arial" w:cs="Arial"/>
        </w:rPr>
        <w:tab/>
        <w:t>Bus Terminal at Vyttila is located</w:t>
      </w:r>
      <w:r w:rsidR="002F4574" w:rsidRPr="0037607B">
        <w:rPr>
          <w:rFonts w:ascii="Arial" w:hAnsi="Arial" w:cs="Arial"/>
        </w:rPr>
        <w:t xml:space="preserve"> in </w:t>
      </w:r>
      <w:r w:rsidR="00530566">
        <w:rPr>
          <w:rFonts w:ascii="Arial" w:hAnsi="Arial" w:cs="Arial"/>
        </w:rPr>
        <w:t xml:space="preserve">about 25 Acres of land at </w:t>
      </w:r>
      <w:proofErr w:type="gramStart"/>
      <w:r w:rsidR="00530566">
        <w:rPr>
          <w:rFonts w:ascii="Arial" w:hAnsi="Arial" w:cs="Arial"/>
        </w:rPr>
        <w:t>Vyttila,</w:t>
      </w:r>
      <w:proofErr w:type="gramEnd"/>
      <w:r w:rsidR="00530566">
        <w:rPr>
          <w:rFonts w:ascii="Arial" w:hAnsi="Arial" w:cs="Arial"/>
        </w:rPr>
        <w:t xml:space="preserve"> </w:t>
      </w:r>
      <w:r w:rsidR="002F4574" w:rsidRPr="0037607B">
        <w:rPr>
          <w:rFonts w:ascii="Arial" w:hAnsi="Arial" w:cs="Arial"/>
        </w:rPr>
        <w:t xml:space="preserve">Kochi </w:t>
      </w:r>
      <w:r w:rsidR="00593FCC" w:rsidRPr="0037607B">
        <w:rPr>
          <w:rFonts w:ascii="Arial" w:hAnsi="Arial" w:cs="Arial"/>
        </w:rPr>
        <w:t>is part of the proposed Vyttila Mobility Hub.  The terminal has earmarked a</w:t>
      </w:r>
      <w:r w:rsidR="00EB6C34">
        <w:rPr>
          <w:rFonts w:ascii="Arial" w:hAnsi="Arial" w:cs="Arial"/>
        </w:rPr>
        <w:t xml:space="preserve"> </w:t>
      </w:r>
      <w:r w:rsidR="00530566">
        <w:rPr>
          <w:rFonts w:ascii="Arial" w:hAnsi="Arial" w:cs="Arial"/>
        </w:rPr>
        <w:t>kiosk</w:t>
      </w:r>
      <w:r w:rsidR="00EB6C34">
        <w:rPr>
          <w:rFonts w:ascii="Arial" w:hAnsi="Arial" w:cs="Arial"/>
        </w:rPr>
        <w:t xml:space="preserve"> for operating the shop </w:t>
      </w:r>
      <w:r w:rsidR="00593FCC" w:rsidRPr="0037607B">
        <w:rPr>
          <w:rFonts w:ascii="Arial" w:hAnsi="Arial" w:cs="Arial"/>
        </w:rPr>
        <w:t>for the intended purposes as indicated in this document.</w:t>
      </w:r>
    </w:p>
    <w:p w:rsidR="00593FCC" w:rsidRPr="0037607B" w:rsidRDefault="00593FCC" w:rsidP="00C43B9E">
      <w:pPr>
        <w:tabs>
          <w:tab w:val="left" w:pos="567"/>
        </w:tabs>
        <w:spacing w:before="400" w:after="0" w:line="360" w:lineRule="auto"/>
        <w:ind w:left="567" w:hanging="567"/>
        <w:jc w:val="both"/>
        <w:rPr>
          <w:rFonts w:ascii="Arial" w:hAnsi="Arial" w:cs="Arial"/>
        </w:rPr>
      </w:pPr>
      <w:r w:rsidRPr="0037607B">
        <w:rPr>
          <w:rFonts w:ascii="Arial" w:hAnsi="Arial" w:cs="Arial"/>
        </w:rPr>
        <w:t>2.</w:t>
      </w:r>
      <w:r w:rsidRPr="0037607B">
        <w:rPr>
          <w:rFonts w:ascii="Arial" w:hAnsi="Arial" w:cs="Arial"/>
        </w:rPr>
        <w:tab/>
      </w:r>
      <w:r w:rsidRPr="0037607B">
        <w:rPr>
          <w:rFonts w:ascii="Arial" w:hAnsi="Arial" w:cs="Arial"/>
          <w:b/>
          <w:u w:val="single"/>
        </w:rPr>
        <w:t>Scope of Work</w:t>
      </w:r>
    </w:p>
    <w:p w:rsidR="00A36868" w:rsidRPr="0037607B" w:rsidRDefault="00593FCC" w:rsidP="00593FCC">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1.</w:t>
      </w:r>
      <w:r w:rsidRPr="0037607B">
        <w:rPr>
          <w:rFonts w:ascii="Arial" w:hAnsi="Arial" w:cs="Arial"/>
        </w:rPr>
        <w:tab/>
      </w:r>
      <w:r w:rsidR="00EB6C34" w:rsidRPr="00530566">
        <w:rPr>
          <w:rFonts w:ascii="Arial" w:hAnsi="Arial" w:cs="Arial"/>
        </w:rPr>
        <w:t>To f</w:t>
      </w:r>
      <w:r w:rsidR="00A36868" w:rsidRPr="00530566">
        <w:rPr>
          <w:rFonts w:ascii="Arial" w:hAnsi="Arial" w:cs="Arial"/>
        </w:rPr>
        <w:t xml:space="preserve">urnish </w:t>
      </w:r>
      <w:r w:rsidR="00EB6C34" w:rsidRPr="00530566">
        <w:rPr>
          <w:rFonts w:ascii="Arial" w:hAnsi="Arial" w:cs="Arial"/>
        </w:rPr>
        <w:t xml:space="preserve">the </w:t>
      </w:r>
      <w:r w:rsidR="00530566" w:rsidRPr="00530566">
        <w:rPr>
          <w:rFonts w:ascii="Arial" w:hAnsi="Arial" w:cs="Arial"/>
        </w:rPr>
        <w:t xml:space="preserve">kiosk </w:t>
      </w:r>
      <w:r w:rsidR="0087131B">
        <w:rPr>
          <w:rFonts w:ascii="Arial" w:hAnsi="Arial" w:cs="Arial"/>
        </w:rPr>
        <w:t>for trading purpose.</w:t>
      </w:r>
    </w:p>
    <w:p w:rsidR="00A36868" w:rsidRPr="0037607B" w:rsidRDefault="00A36868" w:rsidP="00593FCC">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2.</w:t>
      </w:r>
      <w:r w:rsidRPr="0037607B">
        <w:rPr>
          <w:rFonts w:ascii="Arial" w:hAnsi="Arial" w:cs="Arial"/>
        </w:rPr>
        <w:tab/>
        <w:t>To run the K</w:t>
      </w:r>
      <w:r w:rsidR="00530566" w:rsidRPr="0037607B">
        <w:rPr>
          <w:rFonts w:ascii="Arial" w:hAnsi="Arial" w:cs="Arial"/>
        </w:rPr>
        <w:t>iosk</w:t>
      </w:r>
      <w:r w:rsidRPr="0037607B">
        <w:rPr>
          <w:rFonts w:ascii="Arial" w:hAnsi="Arial" w:cs="Arial"/>
        </w:rPr>
        <w:t xml:space="preserve"> </w:t>
      </w:r>
      <w:r w:rsidR="0087131B">
        <w:rPr>
          <w:rFonts w:ascii="Arial" w:hAnsi="Arial" w:cs="Arial"/>
        </w:rPr>
        <w:t>for trading purposes, excluding the items specified in clause 3.</w:t>
      </w:r>
    </w:p>
    <w:p w:rsidR="00A36868" w:rsidRPr="0037607B" w:rsidRDefault="00A36868" w:rsidP="00593FCC">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3.</w:t>
      </w:r>
      <w:r w:rsidRPr="0037607B">
        <w:rPr>
          <w:rFonts w:ascii="Arial" w:hAnsi="Arial" w:cs="Arial"/>
        </w:rPr>
        <w:tab/>
        <w:t>To avail separate utility connection from various agencies.</w:t>
      </w:r>
    </w:p>
    <w:p w:rsidR="00A36868" w:rsidRPr="0037607B" w:rsidRDefault="00A36868" w:rsidP="00593FCC">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4.</w:t>
      </w:r>
      <w:r w:rsidRPr="0037607B">
        <w:rPr>
          <w:rFonts w:ascii="Arial" w:hAnsi="Arial" w:cs="Arial"/>
        </w:rPr>
        <w:tab/>
        <w:t>To make timely payments to VMHS.</w:t>
      </w:r>
    </w:p>
    <w:p w:rsidR="00A36868" w:rsidRPr="0037607B" w:rsidRDefault="00A36868" w:rsidP="00593FCC">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5.</w:t>
      </w:r>
      <w:r w:rsidRPr="0037607B">
        <w:rPr>
          <w:rFonts w:ascii="Arial" w:hAnsi="Arial" w:cs="Arial"/>
        </w:rPr>
        <w:tab/>
        <w:t>Adhere to all statutory norms.</w:t>
      </w:r>
    </w:p>
    <w:p w:rsidR="00A36868" w:rsidRPr="0037607B" w:rsidRDefault="00A36868" w:rsidP="00C43B9E">
      <w:pPr>
        <w:tabs>
          <w:tab w:val="left" w:pos="567"/>
          <w:tab w:val="left" w:pos="1134"/>
        </w:tabs>
        <w:spacing w:before="400" w:after="0" w:line="360" w:lineRule="auto"/>
        <w:ind w:left="1134" w:hanging="1134"/>
        <w:jc w:val="both"/>
        <w:rPr>
          <w:rFonts w:ascii="Arial" w:hAnsi="Arial" w:cs="Arial"/>
          <w:b/>
          <w:u w:val="single"/>
        </w:rPr>
      </w:pPr>
      <w:r w:rsidRPr="0037607B">
        <w:rPr>
          <w:rFonts w:ascii="Arial" w:hAnsi="Arial" w:cs="Arial"/>
        </w:rPr>
        <w:t>3.</w:t>
      </w:r>
      <w:r w:rsidRPr="0037607B">
        <w:rPr>
          <w:rFonts w:ascii="Arial" w:hAnsi="Arial" w:cs="Arial"/>
        </w:rPr>
        <w:tab/>
      </w:r>
      <w:r w:rsidRPr="0037607B">
        <w:rPr>
          <w:rFonts w:ascii="Arial" w:hAnsi="Arial" w:cs="Arial"/>
          <w:b/>
          <w:u w:val="single"/>
        </w:rPr>
        <w:t>Notice Inviting Tender</w:t>
      </w:r>
    </w:p>
    <w:p w:rsidR="00C43B9E" w:rsidRPr="0037607B" w:rsidRDefault="00A36868" w:rsidP="00716C0F">
      <w:pPr>
        <w:tabs>
          <w:tab w:val="left" w:pos="567"/>
          <w:tab w:val="left" w:pos="1134"/>
        </w:tabs>
        <w:spacing w:before="200" w:after="0" w:line="360" w:lineRule="auto"/>
        <w:ind w:left="567" w:hanging="567"/>
        <w:jc w:val="both"/>
        <w:rPr>
          <w:rFonts w:ascii="Arial" w:hAnsi="Arial" w:cs="Arial"/>
        </w:rPr>
      </w:pPr>
      <w:r w:rsidRPr="0037607B">
        <w:rPr>
          <w:rFonts w:ascii="Arial" w:hAnsi="Arial" w:cs="Arial"/>
        </w:rPr>
        <w:tab/>
      </w:r>
      <w:r w:rsidR="00530566">
        <w:rPr>
          <w:rFonts w:ascii="Arial" w:hAnsi="Arial" w:cs="Arial"/>
        </w:rPr>
        <w:t>Mana</w:t>
      </w:r>
      <w:r w:rsidR="000654EF" w:rsidRPr="0037607B">
        <w:rPr>
          <w:rFonts w:ascii="Arial" w:hAnsi="Arial" w:cs="Arial"/>
        </w:rPr>
        <w:t xml:space="preserve">ging Director, Vyttila </w:t>
      </w:r>
      <w:r w:rsidR="00152DAC" w:rsidRPr="0037607B">
        <w:rPr>
          <w:rFonts w:ascii="Arial" w:hAnsi="Arial" w:cs="Arial"/>
        </w:rPr>
        <w:t>M</w:t>
      </w:r>
      <w:r w:rsidR="000654EF" w:rsidRPr="0037607B">
        <w:rPr>
          <w:rFonts w:ascii="Arial" w:hAnsi="Arial" w:cs="Arial"/>
        </w:rPr>
        <w:t xml:space="preserve">obility </w:t>
      </w:r>
      <w:r w:rsidR="00152DAC" w:rsidRPr="0037607B">
        <w:rPr>
          <w:rFonts w:ascii="Arial" w:hAnsi="Arial" w:cs="Arial"/>
        </w:rPr>
        <w:t>H</w:t>
      </w:r>
      <w:r w:rsidR="000654EF" w:rsidRPr="0037607B">
        <w:rPr>
          <w:rFonts w:ascii="Arial" w:hAnsi="Arial" w:cs="Arial"/>
        </w:rPr>
        <w:t xml:space="preserve">ub </w:t>
      </w:r>
      <w:r w:rsidR="00152DAC" w:rsidRPr="0037607B">
        <w:rPr>
          <w:rFonts w:ascii="Arial" w:hAnsi="Arial" w:cs="Arial"/>
        </w:rPr>
        <w:t>S</w:t>
      </w:r>
      <w:r w:rsidR="000654EF" w:rsidRPr="0037607B">
        <w:rPr>
          <w:rFonts w:ascii="Arial" w:hAnsi="Arial" w:cs="Arial"/>
        </w:rPr>
        <w:t>ociety</w:t>
      </w:r>
      <w:r w:rsidR="00152DAC" w:rsidRPr="0037607B">
        <w:rPr>
          <w:rFonts w:ascii="Arial" w:hAnsi="Arial" w:cs="Arial"/>
        </w:rPr>
        <w:t xml:space="preserve"> invit</w:t>
      </w:r>
      <w:r w:rsidR="000654EF" w:rsidRPr="0037607B">
        <w:rPr>
          <w:rFonts w:ascii="Arial" w:hAnsi="Arial" w:cs="Arial"/>
        </w:rPr>
        <w:t>es</w:t>
      </w:r>
      <w:r w:rsidR="00152DAC" w:rsidRPr="0037607B">
        <w:rPr>
          <w:rFonts w:ascii="Arial" w:hAnsi="Arial" w:cs="Arial"/>
        </w:rPr>
        <w:t xml:space="preserve"> tenders from reputed</w:t>
      </w:r>
      <w:r w:rsidR="000654EF" w:rsidRPr="0037607B">
        <w:rPr>
          <w:rFonts w:ascii="Arial" w:hAnsi="Arial" w:cs="Arial"/>
        </w:rPr>
        <w:t>,</w:t>
      </w:r>
      <w:r w:rsidR="00152DAC" w:rsidRPr="0037607B">
        <w:rPr>
          <w:rFonts w:ascii="Arial" w:hAnsi="Arial" w:cs="Arial"/>
        </w:rPr>
        <w:t xml:space="preserve"> financially sound, resourceful and experienced </w:t>
      </w:r>
      <w:r w:rsidR="000654EF" w:rsidRPr="0037607B">
        <w:rPr>
          <w:rFonts w:ascii="Arial" w:hAnsi="Arial" w:cs="Arial"/>
        </w:rPr>
        <w:t>agencies/</w:t>
      </w:r>
      <w:r w:rsidR="00152DAC" w:rsidRPr="0037607B">
        <w:rPr>
          <w:rFonts w:ascii="Arial" w:hAnsi="Arial" w:cs="Arial"/>
        </w:rPr>
        <w:t xml:space="preserve">parties for </w:t>
      </w:r>
      <w:r w:rsidR="00530566">
        <w:rPr>
          <w:rFonts w:ascii="Arial" w:hAnsi="Arial" w:cs="Arial"/>
        </w:rPr>
        <w:t xml:space="preserve">trading purpose in the </w:t>
      </w:r>
      <w:r w:rsidR="00152DAC" w:rsidRPr="0037607B">
        <w:rPr>
          <w:rFonts w:ascii="Arial" w:hAnsi="Arial" w:cs="Arial"/>
        </w:rPr>
        <w:t>KIOSK in the Bus Terminal at Vyttila</w:t>
      </w:r>
      <w:r w:rsidR="00716C0F">
        <w:rPr>
          <w:rFonts w:ascii="Arial" w:hAnsi="Arial" w:cs="Arial"/>
        </w:rPr>
        <w:t xml:space="preserve"> </w:t>
      </w:r>
      <w:r w:rsidR="0087131B" w:rsidRPr="0087131B">
        <w:rPr>
          <w:rFonts w:ascii="Arial" w:hAnsi="Arial" w:cs="Arial"/>
          <w:b/>
          <w:bCs/>
        </w:rPr>
        <w:t>excluding</w:t>
      </w:r>
      <w:r w:rsidR="0087131B">
        <w:rPr>
          <w:rFonts w:ascii="Arial" w:hAnsi="Arial" w:cs="Arial"/>
        </w:rPr>
        <w:t xml:space="preserve"> </w:t>
      </w:r>
      <w:r w:rsidR="00C43B9E" w:rsidRPr="0037607B">
        <w:rPr>
          <w:rFonts w:ascii="Arial" w:hAnsi="Arial" w:cs="Arial"/>
          <w:b/>
        </w:rPr>
        <w:t xml:space="preserve">sale of </w:t>
      </w:r>
      <w:r w:rsidR="00530566">
        <w:rPr>
          <w:rFonts w:ascii="Arial" w:hAnsi="Arial" w:cs="Arial"/>
          <w:b/>
        </w:rPr>
        <w:t>served / packed f</w:t>
      </w:r>
      <w:r w:rsidR="00EB6C34">
        <w:rPr>
          <w:rFonts w:ascii="Arial" w:hAnsi="Arial" w:cs="Arial"/>
          <w:b/>
        </w:rPr>
        <w:t xml:space="preserve">ood </w:t>
      </w:r>
      <w:r w:rsidR="00530566">
        <w:rPr>
          <w:rFonts w:ascii="Arial" w:hAnsi="Arial" w:cs="Arial"/>
          <w:b/>
        </w:rPr>
        <w:t>items, tea/coffee/</w:t>
      </w:r>
      <w:r w:rsidR="00EB6C34">
        <w:rPr>
          <w:rFonts w:ascii="Arial" w:hAnsi="Arial" w:cs="Arial"/>
          <w:b/>
        </w:rPr>
        <w:t xml:space="preserve">beverages, </w:t>
      </w:r>
      <w:r w:rsidR="00530566">
        <w:rPr>
          <w:rFonts w:ascii="Arial" w:hAnsi="Arial" w:cs="Arial"/>
          <w:b/>
        </w:rPr>
        <w:t xml:space="preserve">tender coconut </w:t>
      </w:r>
      <w:r w:rsidR="00C10BFB">
        <w:rPr>
          <w:rFonts w:ascii="Arial" w:hAnsi="Arial" w:cs="Arial"/>
          <w:b/>
        </w:rPr>
        <w:t xml:space="preserve">juice, </w:t>
      </w:r>
      <w:r w:rsidR="00530566">
        <w:rPr>
          <w:rFonts w:ascii="Arial" w:hAnsi="Arial" w:cs="Arial"/>
          <w:b/>
        </w:rPr>
        <w:t>o</w:t>
      </w:r>
      <w:r w:rsidR="00C43B9E" w:rsidRPr="0037607B">
        <w:rPr>
          <w:rFonts w:ascii="Arial" w:hAnsi="Arial" w:cs="Arial"/>
          <w:b/>
        </w:rPr>
        <w:t xml:space="preserve">ffice </w:t>
      </w:r>
      <w:r w:rsidR="002D3BBA">
        <w:rPr>
          <w:rFonts w:ascii="Arial" w:hAnsi="Arial" w:cs="Arial"/>
          <w:b/>
        </w:rPr>
        <w:t>s</w:t>
      </w:r>
      <w:r w:rsidR="00C43B9E" w:rsidRPr="0037607B">
        <w:rPr>
          <w:rFonts w:ascii="Arial" w:hAnsi="Arial" w:cs="Arial"/>
          <w:b/>
        </w:rPr>
        <w:t xml:space="preserve">tationary, </w:t>
      </w:r>
      <w:r w:rsidR="00530566">
        <w:rPr>
          <w:rFonts w:ascii="Arial" w:hAnsi="Arial" w:cs="Arial"/>
          <w:b/>
        </w:rPr>
        <w:t>books, magazines, newspapers, l</w:t>
      </w:r>
      <w:r w:rsidR="00C43B9E" w:rsidRPr="0037607B">
        <w:rPr>
          <w:rFonts w:ascii="Arial" w:hAnsi="Arial" w:cs="Arial"/>
          <w:b/>
        </w:rPr>
        <w:t>ottery</w:t>
      </w:r>
      <w:r w:rsidR="00530566">
        <w:rPr>
          <w:rFonts w:ascii="Arial" w:hAnsi="Arial" w:cs="Arial"/>
          <w:b/>
        </w:rPr>
        <w:t xml:space="preserve"> tickets, </w:t>
      </w:r>
      <w:r w:rsidR="00EB6C34">
        <w:rPr>
          <w:rFonts w:ascii="Arial" w:hAnsi="Arial" w:cs="Arial"/>
          <w:b/>
        </w:rPr>
        <w:t xml:space="preserve">Mobile </w:t>
      </w:r>
      <w:r w:rsidR="00C43B9E" w:rsidRPr="0037607B">
        <w:rPr>
          <w:rFonts w:ascii="Arial" w:hAnsi="Arial" w:cs="Arial"/>
          <w:b/>
        </w:rPr>
        <w:t xml:space="preserve">Recharge coupons </w:t>
      </w:r>
      <w:r w:rsidR="00530566">
        <w:rPr>
          <w:rFonts w:ascii="Arial" w:hAnsi="Arial" w:cs="Arial"/>
          <w:b/>
        </w:rPr>
        <w:t>and M</w:t>
      </w:r>
      <w:r w:rsidR="00716C0F">
        <w:rPr>
          <w:rFonts w:ascii="Arial" w:hAnsi="Arial" w:cs="Arial"/>
          <w:b/>
        </w:rPr>
        <w:t>ILMA</w:t>
      </w:r>
      <w:r w:rsidR="00530566">
        <w:rPr>
          <w:rFonts w:ascii="Arial" w:hAnsi="Arial" w:cs="Arial"/>
          <w:b/>
        </w:rPr>
        <w:t xml:space="preserve"> products</w:t>
      </w:r>
      <w:r w:rsidR="00716C0F">
        <w:rPr>
          <w:rFonts w:ascii="Arial" w:hAnsi="Arial" w:cs="Arial"/>
          <w:b/>
        </w:rPr>
        <w:t>.</w:t>
      </w:r>
    </w:p>
    <w:p w:rsidR="00C43B9E" w:rsidRPr="0037607B" w:rsidRDefault="00C43B9E" w:rsidP="00A36868">
      <w:pPr>
        <w:tabs>
          <w:tab w:val="left" w:pos="567"/>
          <w:tab w:val="left" w:pos="1134"/>
        </w:tabs>
        <w:spacing w:before="200" w:after="0" w:line="360" w:lineRule="auto"/>
        <w:ind w:left="567" w:hanging="567"/>
        <w:jc w:val="both"/>
        <w:rPr>
          <w:rFonts w:ascii="Arial" w:hAnsi="Arial" w:cs="Arial"/>
        </w:rPr>
      </w:pPr>
      <w:r w:rsidRPr="0037607B">
        <w:rPr>
          <w:rFonts w:ascii="Arial" w:hAnsi="Arial" w:cs="Arial"/>
        </w:rPr>
        <w:tab/>
        <w:t>The Prequalification criteria for the bid are as follows.  Bidder shall submit documentary evidence to prove their prequalification.</w:t>
      </w:r>
    </w:p>
    <w:p w:rsidR="00C43B9E" w:rsidRPr="0037607B" w:rsidRDefault="00C43B9E" w:rsidP="00A36868">
      <w:pPr>
        <w:tabs>
          <w:tab w:val="left" w:pos="567"/>
          <w:tab w:val="left" w:pos="1134"/>
        </w:tabs>
        <w:spacing w:before="200" w:after="0" w:line="360" w:lineRule="auto"/>
        <w:ind w:left="567" w:hanging="567"/>
        <w:jc w:val="both"/>
        <w:rPr>
          <w:rFonts w:ascii="Arial" w:hAnsi="Arial" w:cs="Arial"/>
          <w:b/>
          <w:bCs/>
        </w:rPr>
      </w:pPr>
      <w:r w:rsidRPr="0037607B">
        <w:rPr>
          <w:rFonts w:ascii="Arial" w:hAnsi="Arial" w:cs="Arial"/>
          <w:i/>
        </w:rPr>
        <w:tab/>
      </w:r>
      <w:r w:rsidR="00442072" w:rsidRPr="0037607B">
        <w:rPr>
          <w:rFonts w:ascii="Arial" w:hAnsi="Arial" w:cs="Arial"/>
          <w:i/>
        </w:rPr>
        <w:tab/>
      </w:r>
      <w:r w:rsidRPr="0037607B">
        <w:rPr>
          <w:rFonts w:ascii="Arial" w:hAnsi="Arial" w:cs="Arial"/>
          <w:b/>
          <w:bCs/>
          <w:i/>
        </w:rPr>
        <w:t>Pre-qualification criteria</w:t>
      </w:r>
      <w:r w:rsidRPr="0037607B">
        <w:rPr>
          <w:rFonts w:ascii="Arial" w:hAnsi="Arial" w:cs="Arial"/>
          <w:b/>
          <w:bCs/>
        </w:rPr>
        <w:t>:</w:t>
      </w:r>
    </w:p>
    <w:p w:rsidR="006C3EE7" w:rsidRPr="0037607B" w:rsidRDefault="00C43B9E" w:rsidP="006C3EE7">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1)</w:t>
      </w:r>
      <w:r w:rsidRPr="0037607B">
        <w:rPr>
          <w:rFonts w:ascii="Arial" w:hAnsi="Arial" w:cs="Arial"/>
        </w:rPr>
        <w:tab/>
      </w:r>
      <w:r w:rsidR="000E5595" w:rsidRPr="0037607B">
        <w:rPr>
          <w:rFonts w:ascii="Arial" w:hAnsi="Arial" w:cs="Arial"/>
        </w:rPr>
        <w:t xml:space="preserve">The Bidder should </w:t>
      </w:r>
      <w:r w:rsidR="0087131B">
        <w:rPr>
          <w:rFonts w:ascii="Arial" w:hAnsi="Arial" w:cs="Arial"/>
        </w:rPr>
        <w:t xml:space="preserve">have </w:t>
      </w:r>
      <w:r w:rsidR="000E5595" w:rsidRPr="0037607B">
        <w:rPr>
          <w:rFonts w:ascii="Arial" w:hAnsi="Arial" w:cs="Arial"/>
        </w:rPr>
        <w:t>be</w:t>
      </w:r>
      <w:r w:rsidR="0087131B">
        <w:rPr>
          <w:rFonts w:ascii="Arial" w:hAnsi="Arial" w:cs="Arial"/>
        </w:rPr>
        <w:t>en</w:t>
      </w:r>
      <w:r w:rsidR="000E5595" w:rsidRPr="0037607B">
        <w:rPr>
          <w:rFonts w:ascii="Arial" w:hAnsi="Arial" w:cs="Arial"/>
        </w:rPr>
        <w:t xml:space="preserve"> in the business </w:t>
      </w:r>
      <w:r w:rsidR="0087131B">
        <w:rPr>
          <w:rFonts w:ascii="Arial" w:hAnsi="Arial" w:cs="Arial"/>
        </w:rPr>
        <w:t xml:space="preserve">field </w:t>
      </w:r>
      <w:r w:rsidR="000E5595" w:rsidRPr="0037607B">
        <w:rPr>
          <w:rFonts w:ascii="Arial" w:hAnsi="Arial" w:cs="Arial"/>
        </w:rPr>
        <w:t xml:space="preserve">for not less </w:t>
      </w:r>
      <w:r w:rsidR="006C3EE7" w:rsidRPr="0037607B">
        <w:rPr>
          <w:rFonts w:ascii="Arial" w:hAnsi="Arial" w:cs="Arial"/>
        </w:rPr>
        <w:t xml:space="preserve">than </w:t>
      </w:r>
      <w:r w:rsidR="00A163BB">
        <w:rPr>
          <w:rFonts w:ascii="Arial" w:hAnsi="Arial" w:cs="Arial"/>
        </w:rPr>
        <w:t>two</w:t>
      </w:r>
      <w:r w:rsidR="006C3EE7" w:rsidRPr="0037607B">
        <w:rPr>
          <w:rFonts w:ascii="Arial" w:hAnsi="Arial" w:cs="Arial"/>
        </w:rPr>
        <w:t xml:space="preserve"> year</w:t>
      </w:r>
      <w:r w:rsidR="00A163BB">
        <w:rPr>
          <w:rFonts w:ascii="Arial" w:hAnsi="Arial" w:cs="Arial"/>
        </w:rPr>
        <w:t>s</w:t>
      </w:r>
      <w:r w:rsidR="006C3EE7" w:rsidRPr="0037607B">
        <w:rPr>
          <w:rFonts w:ascii="Arial" w:hAnsi="Arial" w:cs="Arial"/>
        </w:rPr>
        <w:t xml:space="preserve"> prior to the date of this tender.</w:t>
      </w:r>
      <w:r w:rsidR="0087131B">
        <w:rPr>
          <w:rFonts w:ascii="Arial" w:hAnsi="Arial" w:cs="Arial"/>
        </w:rPr>
        <w:t xml:space="preserve"> (Self attested copies of D&amp;O License and VAT registration to be furnished along with the tender)</w:t>
      </w:r>
    </w:p>
    <w:p w:rsidR="006C3EE7" w:rsidRPr="0037607B" w:rsidRDefault="006C3EE7" w:rsidP="006C3EE7">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2)</w:t>
      </w:r>
      <w:r w:rsidRPr="0037607B">
        <w:rPr>
          <w:rFonts w:ascii="Arial" w:hAnsi="Arial" w:cs="Arial"/>
        </w:rPr>
        <w:tab/>
        <w:t xml:space="preserve">The Bidder should not have any </w:t>
      </w:r>
      <w:r w:rsidR="00530566">
        <w:rPr>
          <w:rFonts w:ascii="Arial" w:hAnsi="Arial" w:cs="Arial"/>
        </w:rPr>
        <w:t>criminal</w:t>
      </w:r>
      <w:r w:rsidRPr="0037607B">
        <w:rPr>
          <w:rFonts w:ascii="Arial" w:hAnsi="Arial" w:cs="Arial"/>
        </w:rPr>
        <w:t xml:space="preserve"> cases registered in their </w:t>
      </w:r>
      <w:r w:rsidR="00530566">
        <w:rPr>
          <w:rFonts w:ascii="Arial" w:hAnsi="Arial" w:cs="Arial"/>
        </w:rPr>
        <w:t>name</w:t>
      </w:r>
      <w:r w:rsidRPr="0037607B">
        <w:rPr>
          <w:rFonts w:ascii="Arial" w:hAnsi="Arial" w:cs="Arial"/>
        </w:rPr>
        <w:t>.  An affidavit shall be submitted by the Bidder in this regard.</w:t>
      </w:r>
    </w:p>
    <w:p w:rsidR="00152DAC" w:rsidRPr="0037607B" w:rsidRDefault="006C3EE7" w:rsidP="006C3EE7">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3)</w:t>
      </w:r>
      <w:r w:rsidRPr="0037607B">
        <w:rPr>
          <w:rFonts w:ascii="Arial" w:hAnsi="Arial" w:cs="Arial"/>
        </w:rPr>
        <w:tab/>
        <w:t xml:space="preserve">The annual </w:t>
      </w:r>
      <w:r w:rsidR="00530566">
        <w:rPr>
          <w:rFonts w:ascii="Arial" w:hAnsi="Arial" w:cs="Arial"/>
        </w:rPr>
        <w:t>income</w:t>
      </w:r>
      <w:r w:rsidRPr="0037607B">
        <w:rPr>
          <w:rFonts w:ascii="Arial" w:hAnsi="Arial" w:cs="Arial"/>
        </w:rPr>
        <w:t xml:space="preserve"> of the Bidder during the </w:t>
      </w:r>
      <w:r w:rsidR="00A163BB">
        <w:rPr>
          <w:rFonts w:ascii="Arial" w:hAnsi="Arial" w:cs="Arial"/>
        </w:rPr>
        <w:t xml:space="preserve">Financial Year 2015-16 </w:t>
      </w:r>
      <w:r w:rsidRPr="0037607B">
        <w:rPr>
          <w:rFonts w:ascii="Arial" w:hAnsi="Arial" w:cs="Arial"/>
        </w:rPr>
        <w:t>should not be less than Rs.</w:t>
      </w:r>
      <w:r w:rsidR="00530566">
        <w:rPr>
          <w:rFonts w:ascii="Arial" w:hAnsi="Arial" w:cs="Arial"/>
        </w:rPr>
        <w:t xml:space="preserve"> </w:t>
      </w:r>
      <w:r w:rsidRPr="0037607B">
        <w:rPr>
          <w:rFonts w:ascii="Arial" w:hAnsi="Arial" w:cs="Arial"/>
        </w:rPr>
        <w:t xml:space="preserve">5 </w:t>
      </w:r>
      <w:proofErr w:type="spellStart"/>
      <w:r w:rsidRPr="0037607B">
        <w:rPr>
          <w:rFonts w:ascii="Arial" w:hAnsi="Arial" w:cs="Arial"/>
        </w:rPr>
        <w:t>lakhs</w:t>
      </w:r>
      <w:proofErr w:type="spellEnd"/>
      <w:r w:rsidRPr="0037607B">
        <w:rPr>
          <w:rFonts w:ascii="Arial" w:hAnsi="Arial" w:cs="Arial"/>
        </w:rPr>
        <w:t xml:space="preserve">.  The Bidder should be a profit making concern.  </w:t>
      </w:r>
      <w:r w:rsidR="00530566">
        <w:rPr>
          <w:rFonts w:ascii="Arial" w:hAnsi="Arial" w:cs="Arial"/>
        </w:rPr>
        <w:t>Self attested</w:t>
      </w:r>
      <w:r w:rsidRPr="0037607B">
        <w:rPr>
          <w:rFonts w:ascii="Arial" w:hAnsi="Arial" w:cs="Arial"/>
        </w:rPr>
        <w:t xml:space="preserve"> copy of </w:t>
      </w:r>
      <w:r w:rsidR="0087131B">
        <w:rPr>
          <w:rFonts w:ascii="Arial" w:hAnsi="Arial" w:cs="Arial"/>
        </w:rPr>
        <w:t xml:space="preserve">Income Tax return </w:t>
      </w:r>
      <w:r w:rsidR="00530566">
        <w:rPr>
          <w:rFonts w:ascii="Arial" w:hAnsi="Arial" w:cs="Arial"/>
        </w:rPr>
        <w:t xml:space="preserve">for the </w:t>
      </w:r>
      <w:r w:rsidR="00530566" w:rsidRPr="0037607B">
        <w:rPr>
          <w:rFonts w:ascii="Arial" w:hAnsi="Arial" w:cs="Arial"/>
        </w:rPr>
        <w:t>financial year</w:t>
      </w:r>
      <w:r w:rsidRPr="0037607B">
        <w:rPr>
          <w:rFonts w:ascii="Arial" w:hAnsi="Arial" w:cs="Arial"/>
        </w:rPr>
        <w:t xml:space="preserve"> </w:t>
      </w:r>
      <w:r w:rsidR="00A163BB">
        <w:rPr>
          <w:rFonts w:ascii="Arial" w:hAnsi="Arial" w:cs="Arial"/>
        </w:rPr>
        <w:t xml:space="preserve">2015-16 </w:t>
      </w:r>
      <w:r w:rsidRPr="0037607B">
        <w:rPr>
          <w:rFonts w:ascii="Arial" w:hAnsi="Arial" w:cs="Arial"/>
        </w:rPr>
        <w:t xml:space="preserve">as proof of </w:t>
      </w:r>
      <w:r w:rsidR="0075624E">
        <w:rPr>
          <w:rFonts w:ascii="Arial" w:hAnsi="Arial" w:cs="Arial"/>
        </w:rPr>
        <w:t>income</w:t>
      </w:r>
      <w:r w:rsidRPr="0037607B">
        <w:rPr>
          <w:rFonts w:ascii="Arial" w:hAnsi="Arial" w:cs="Arial"/>
        </w:rPr>
        <w:t xml:space="preserve"> shall be submitted along with tender.</w:t>
      </w:r>
      <w:r w:rsidR="00152DAC" w:rsidRPr="0037607B">
        <w:rPr>
          <w:rFonts w:ascii="Arial" w:hAnsi="Arial" w:cs="Arial"/>
        </w:rPr>
        <w:tab/>
      </w:r>
    </w:p>
    <w:p w:rsidR="00442072" w:rsidRPr="0037607B" w:rsidRDefault="00442072" w:rsidP="00442072">
      <w:pPr>
        <w:tabs>
          <w:tab w:val="left" w:pos="567"/>
          <w:tab w:val="left" w:pos="1134"/>
        </w:tabs>
        <w:spacing w:before="400" w:after="0" w:line="360" w:lineRule="auto"/>
        <w:ind w:left="1134" w:hanging="1134"/>
        <w:jc w:val="both"/>
        <w:rPr>
          <w:rFonts w:ascii="Arial" w:hAnsi="Arial" w:cs="Arial"/>
        </w:rPr>
      </w:pPr>
      <w:r w:rsidRPr="0037607B">
        <w:rPr>
          <w:rFonts w:ascii="Arial" w:hAnsi="Arial" w:cs="Arial"/>
        </w:rPr>
        <w:t>4.</w:t>
      </w:r>
      <w:r w:rsidRPr="0037607B">
        <w:rPr>
          <w:rFonts w:ascii="Arial" w:hAnsi="Arial" w:cs="Arial"/>
        </w:rPr>
        <w:tab/>
      </w:r>
      <w:proofErr w:type="gramStart"/>
      <w:r w:rsidRPr="0037607B">
        <w:rPr>
          <w:rFonts w:ascii="Arial" w:hAnsi="Arial" w:cs="Arial"/>
          <w:b/>
          <w:u w:val="single"/>
        </w:rPr>
        <w:t>Other  Conditions</w:t>
      </w:r>
      <w:proofErr w:type="gramEnd"/>
    </w:p>
    <w:p w:rsidR="00442072" w:rsidRPr="0037607B" w:rsidRDefault="00442072" w:rsidP="006C3EE7">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a.</w:t>
      </w:r>
      <w:r w:rsidRPr="0037607B">
        <w:rPr>
          <w:rFonts w:ascii="Arial" w:hAnsi="Arial" w:cs="Arial"/>
        </w:rPr>
        <w:tab/>
        <w:t xml:space="preserve">The Bidder’s firm </w:t>
      </w:r>
      <w:r w:rsidR="00530566">
        <w:rPr>
          <w:rFonts w:ascii="Arial" w:hAnsi="Arial" w:cs="Arial"/>
        </w:rPr>
        <w:t xml:space="preserve">/ company </w:t>
      </w:r>
      <w:r w:rsidRPr="0037607B">
        <w:rPr>
          <w:rFonts w:ascii="Arial" w:hAnsi="Arial" w:cs="Arial"/>
        </w:rPr>
        <w:t>should have valid PAN.</w:t>
      </w:r>
    </w:p>
    <w:p w:rsidR="00442072" w:rsidRPr="0037607B" w:rsidRDefault="00442072" w:rsidP="006C3EE7">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b.</w:t>
      </w:r>
      <w:r w:rsidRPr="0037607B">
        <w:rPr>
          <w:rFonts w:ascii="Arial" w:hAnsi="Arial" w:cs="Arial"/>
        </w:rPr>
        <w:tab/>
        <w:t>The Bidder whose services/contract prematurely terminated or black listed by Govt. Organization/PSU will not be considered.</w:t>
      </w:r>
    </w:p>
    <w:p w:rsidR="00442072" w:rsidRPr="0037607B" w:rsidRDefault="00442072" w:rsidP="006C3EE7">
      <w:pPr>
        <w:tabs>
          <w:tab w:val="left" w:pos="567"/>
          <w:tab w:val="left" w:pos="1134"/>
        </w:tabs>
        <w:spacing w:before="200" w:after="0" w:line="360" w:lineRule="auto"/>
        <w:ind w:left="1134" w:hanging="1134"/>
        <w:jc w:val="both"/>
        <w:rPr>
          <w:rFonts w:ascii="Arial" w:hAnsi="Arial" w:cs="Arial"/>
        </w:rPr>
      </w:pPr>
      <w:r w:rsidRPr="0037607B">
        <w:rPr>
          <w:rFonts w:ascii="Arial" w:hAnsi="Arial" w:cs="Arial"/>
        </w:rPr>
        <w:tab/>
        <w:t>c.</w:t>
      </w:r>
      <w:r w:rsidRPr="0037607B">
        <w:rPr>
          <w:rFonts w:ascii="Arial" w:hAnsi="Arial" w:cs="Arial"/>
        </w:rPr>
        <w:tab/>
        <w:t>Joint bidding/Consortium based offers will not be accepted.</w:t>
      </w:r>
    </w:p>
    <w:p w:rsidR="00442072" w:rsidRPr="0037607B" w:rsidRDefault="00442072" w:rsidP="00442072">
      <w:pPr>
        <w:tabs>
          <w:tab w:val="left" w:pos="567"/>
          <w:tab w:val="left" w:pos="993"/>
        </w:tabs>
        <w:spacing w:before="200" w:after="0" w:line="360" w:lineRule="auto"/>
        <w:ind w:left="567" w:hanging="567"/>
        <w:jc w:val="both"/>
        <w:rPr>
          <w:rFonts w:ascii="Arial" w:hAnsi="Arial" w:cs="Arial"/>
        </w:rPr>
      </w:pPr>
      <w:r w:rsidRPr="0037607B">
        <w:rPr>
          <w:rFonts w:ascii="Arial" w:hAnsi="Arial" w:cs="Arial"/>
        </w:rPr>
        <w:tab/>
        <w:t>The Managing Director, VMHS reserves the right to rejec</w:t>
      </w:r>
      <w:r w:rsidR="009A49BB" w:rsidRPr="0037607B">
        <w:rPr>
          <w:rFonts w:ascii="Arial" w:hAnsi="Arial" w:cs="Arial"/>
        </w:rPr>
        <w:t>t the request from any applicant for issue of tender without assigning any reason.</w:t>
      </w:r>
    </w:p>
    <w:p w:rsidR="009A49BB" w:rsidRPr="0037607B" w:rsidRDefault="009A49BB" w:rsidP="00442072">
      <w:pPr>
        <w:tabs>
          <w:tab w:val="left" w:pos="567"/>
          <w:tab w:val="left" w:pos="993"/>
        </w:tabs>
        <w:spacing w:before="200" w:after="0" w:line="360" w:lineRule="auto"/>
        <w:ind w:left="567" w:hanging="567"/>
        <w:jc w:val="both"/>
        <w:rPr>
          <w:rFonts w:ascii="Arial" w:hAnsi="Arial" w:cs="Arial"/>
        </w:rPr>
      </w:pPr>
      <w:r w:rsidRPr="0037607B">
        <w:rPr>
          <w:rFonts w:ascii="Arial" w:hAnsi="Arial" w:cs="Arial"/>
        </w:rPr>
        <w:tab/>
        <w:t>The tender shall be submitted along with Earnest Money Deposit of Rs.</w:t>
      </w:r>
      <w:r w:rsidR="00716C0F">
        <w:rPr>
          <w:rFonts w:ascii="Arial" w:hAnsi="Arial" w:cs="Arial"/>
        </w:rPr>
        <w:t xml:space="preserve"> </w:t>
      </w:r>
      <w:r w:rsidR="00A163BB">
        <w:rPr>
          <w:rFonts w:ascii="Arial" w:hAnsi="Arial" w:cs="Arial"/>
        </w:rPr>
        <w:t>3</w:t>
      </w:r>
      <w:r w:rsidR="005A14CA" w:rsidRPr="0037607B">
        <w:rPr>
          <w:rFonts w:ascii="Arial" w:hAnsi="Arial" w:cs="Arial"/>
        </w:rPr>
        <w:t>,000</w:t>
      </w:r>
      <w:r w:rsidRPr="0037607B">
        <w:rPr>
          <w:rFonts w:ascii="Arial" w:hAnsi="Arial" w:cs="Arial"/>
        </w:rPr>
        <w:t>/- in the form of Crossed Demand Draft from a Scheduled/Nationalized Bank in favour of Managing Director, Vyttila Mobility Hub Society payable at Ernakulam.  Tenders without the EMD will be summarily rejected.</w:t>
      </w:r>
    </w:p>
    <w:p w:rsidR="002C201B" w:rsidRPr="0037607B" w:rsidRDefault="00FA4571" w:rsidP="0095341E">
      <w:pPr>
        <w:tabs>
          <w:tab w:val="left" w:pos="567"/>
          <w:tab w:val="left" w:pos="993"/>
        </w:tabs>
        <w:spacing w:before="200" w:after="0" w:line="360" w:lineRule="auto"/>
        <w:ind w:left="567" w:hanging="567"/>
        <w:jc w:val="both"/>
        <w:rPr>
          <w:rFonts w:ascii="Arial" w:hAnsi="Arial" w:cs="Arial"/>
        </w:rPr>
      </w:pPr>
      <w:r w:rsidRPr="0037607B">
        <w:rPr>
          <w:rFonts w:ascii="Arial" w:hAnsi="Arial" w:cs="Arial"/>
        </w:rPr>
        <w:tab/>
        <w:t xml:space="preserve">Tender forms in the </w:t>
      </w:r>
      <w:r w:rsidR="0095341E" w:rsidRPr="0037607B">
        <w:rPr>
          <w:rFonts w:ascii="Arial" w:hAnsi="Arial" w:cs="Arial"/>
        </w:rPr>
        <w:t xml:space="preserve">prescribed format will be available from the Office of </w:t>
      </w:r>
      <w:r w:rsidR="005A14CA" w:rsidRPr="0037607B">
        <w:rPr>
          <w:rFonts w:ascii="Arial" w:hAnsi="Arial" w:cs="Arial"/>
        </w:rPr>
        <w:t>Vyttila Mobility Hub Society, “</w:t>
      </w:r>
      <w:proofErr w:type="spellStart"/>
      <w:r w:rsidR="005A14CA" w:rsidRPr="0037607B">
        <w:rPr>
          <w:rFonts w:ascii="Arial" w:hAnsi="Arial" w:cs="Arial"/>
        </w:rPr>
        <w:t>Sreevalsam</w:t>
      </w:r>
      <w:proofErr w:type="spellEnd"/>
      <w:r w:rsidR="005A14CA" w:rsidRPr="0037607B">
        <w:rPr>
          <w:rFonts w:ascii="Arial" w:hAnsi="Arial" w:cs="Arial"/>
        </w:rPr>
        <w:t xml:space="preserve">”, RSAC Road, </w:t>
      </w:r>
      <w:proofErr w:type="spellStart"/>
      <w:proofErr w:type="gramStart"/>
      <w:r w:rsidR="005A14CA" w:rsidRPr="0037607B">
        <w:rPr>
          <w:rFonts w:ascii="Arial" w:hAnsi="Arial" w:cs="Arial"/>
        </w:rPr>
        <w:t>Vyttila.P.O</w:t>
      </w:r>
      <w:proofErr w:type="spellEnd"/>
      <w:proofErr w:type="gramEnd"/>
      <w:r w:rsidR="005A14CA" w:rsidRPr="0037607B">
        <w:rPr>
          <w:rFonts w:ascii="Arial" w:hAnsi="Arial" w:cs="Arial"/>
        </w:rPr>
        <w:t xml:space="preserve"> – 682019 on all </w:t>
      </w:r>
      <w:r w:rsidR="0095341E" w:rsidRPr="0037607B">
        <w:rPr>
          <w:rFonts w:ascii="Arial" w:hAnsi="Arial" w:cs="Arial"/>
        </w:rPr>
        <w:t xml:space="preserve">working day from </w:t>
      </w:r>
      <w:r w:rsidR="00B86993">
        <w:rPr>
          <w:rFonts w:ascii="Arial" w:hAnsi="Arial" w:cs="Arial"/>
        </w:rPr>
        <w:t>24.</w:t>
      </w:r>
      <w:r w:rsidR="00EA5B84">
        <w:rPr>
          <w:rFonts w:ascii="Arial" w:hAnsi="Arial" w:cs="Arial"/>
        </w:rPr>
        <w:t xml:space="preserve">05.2017 to </w:t>
      </w:r>
      <w:r w:rsidR="00B86993">
        <w:rPr>
          <w:rFonts w:ascii="Arial" w:hAnsi="Arial" w:cs="Arial"/>
        </w:rPr>
        <w:t>13.06.</w:t>
      </w:r>
      <w:r w:rsidR="00EA5B84">
        <w:rPr>
          <w:rFonts w:ascii="Arial" w:hAnsi="Arial" w:cs="Arial"/>
        </w:rPr>
        <w:t>2017</w:t>
      </w:r>
      <w:r w:rsidR="00EA5B84" w:rsidRPr="0037607B">
        <w:rPr>
          <w:rFonts w:ascii="Arial" w:hAnsi="Arial" w:cs="Arial"/>
        </w:rPr>
        <w:t xml:space="preserve"> </w:t>
      </w:r>
      <w:r w:rsidR="0095341E" w:rsidRPr="0037607B">
        <w:rPr>
          <w:rFonts w:ascii="Arial" w:hAnsi="Arial" w:cs="Arial"/>
        </w:rPr>
        <w:t xml:space="preserve">between 10.00 am to 4.00 pm.  The </w:t>
      </w:r>
      <w:r w:rsidR="002C201B" w:rsidRPr="0037607B">
        <w:rPr>
          <w:rFonts w:ascii="Arial" w:hAnsi="Arial" w:cs="Arial"/>
        </w:rPr>
        <w:t xml:space="preserve">completed tender documents </w:t>
      </w:r>
      <w:r w:rsidR="005A14CA" w:rsidRPr="0037607B">
        <w:rPr>
          <w:rFonts w:ascii="Arial" w:hAnsi="Arial" w:cs="Arial"/>
        </w:rPr>
        <w:t>shall</w:t>
      </w:r>
      <w:r w:rsidR="002C201B" w:rsidRPr="0037607B">
        <w:rPr>
          <w:rFonts w:ascii="Arial" w:hAnsi="Arial" w:cs="Arial"/>
        </w:rPr>
        <w:t xml:space="preserve"> be submitted to the office of the </w:t>
      </w:r>
      <w:r w:rsidR="005A14CA" w:rsidRPr="0037607B">
        <w:rPr>
          <w:rFonts w:ascii="Arial" w:hAnsi="Arial" w:cs="Arial"/>
        </w:rPr>
        <w:t xml:space="preserve">Vyttila Mobility Hub Society </w:t>
      </w:r>
      <w:r w:rsidR="002C201B" w:rsidRPr="0037607B">
        <w:rPr>
          <w:rFonts w:ascii="Arial" w:hAnsi="Arial" w:cs="Arial"/>
        </w:rPr>
        <w:t xml:space="preserve"> before 3.00 pm on </w:t>
      </w:r>
      <w:r w:rsidR="00B86993">
        <w:rPr>
          <w:rFonts w:ascii="Arial" w:hAnsi="Arial" w:cs="Arial"/>
        </w:rPr>
        <w:t>14.06</w:t>
      </w:r>
      <w:r w:rsidR="00C10BFB">
        <w:rPr>
          <w:rFonts w:ascii="Arial" w:hAnsi="Arial" w:cs="Arial"/>
        </w:rPr>
        <w:t>.2017</w:t>
      </w:r>
      <w:r w:rsidR="002C201B" w:rsidRPr="0037607B">
        <w:rPr>
          <w:rFonts w:ascii="Arial" w:hAnsi="Arial" w:cs="Arial"/>
        </w:rPr>
        <w:t xml:space="preserve"> and the opening will be on the same day at 3.30 pm.</w:t>
      </w:r>
    </w:p>
    <w:p w:rsidR="002C201B" w:rsidRPr="0037607B" w:rsidRDefault="002C201B" w:rsidP="0095341E">
      <w:pPr>
        <w:tabs>
          <w:tab w:val="left" w:pos="567"/>
          <w:tab w:val="left" w:pos="993"/>
        </w:tabs>
        <w:spacing w:before="200" w:after="0" w:line="360" w:lineRule="auto"/>
        <w:ind w:left="567" w:hanging="567"/>
        <w:jc w:val="both"/>
        <w:rPr>
          <w:rFonts w:ascii="Arial" w:hAnsi="Arial" w:cs="Arial"/>
        </w:rPr>
      </w:pPr>
      <w:r w:rsidRPr="0037607B">
        <w:rPr>
          <w:rFonts w:ascii="Arial" w:hAnsi="Arial" w:cs="Arial"/>
        </w:rPr>
        <w:tab/>
        <w:t xml:space="preserve">Those Bidders meeting prequalification criteria and quoting the highest </w:t>
      </w:r>
      <w:proofErr w:type="spellStart"/>
      <w:r w:rsidR="00EA5B84">
        <w:rPr>
          <w:rFonts w:ascii="Arial" w:hAnsi="Arial" w:cs="Arial"/>
        </w:rPr>
        <w:t>licence</w:t>
      </w:r>
      <w:proofErr w:type="spellEnd"/>
      <w:r w:rsidR="00EA5B84">
        <w:rPr>
          <w:rFonts w:ascii="Arial" w:hAnsi="Arial" w:cs="Arial"/>
        </w:rPr>
        <w:t xml:space="preserve"> </w:t>
      </w:r>
      <w:proofErr w:type="gramStart"/>
      <w:r w:rsidR="00EA5B84">
        <w:rPr>
          <w:rFonts w:ascii="Arial" w:hAnsi="Arial" w:cs="Arial"/>
        </w:rPr>
        <w:t>fee</w:t>
      </w:r>
      <w:r w:rsidRPr="0037607B">
        <w:rPr>
          <w:rFonts w:ascii="Arial" w:hAnsi="Arial" w:cs="Arial"/>
        </w:rPr>
        <w:t xml:space="preserve">  shall</w:t>
      </w:r>
      <w:proofErr w:type="gramEnd"/>
      <w:r w:rsidRPr="0037607B">
        <w:rPr>
          <w:rFonts w:ascii="Arial" w:hAnsi="Arial" w:cs="Arial"/>
        </w:rPr>
        <w:t xml:space="preserve"> remit the Security deposit </w:t>
      </w:r>
      <w:r w:rsidR="005A14CA" w:rsidRPr="0037607B">
        <w:rPr>
          <w:rFonts w:ascii="Arial" w:hAnsi="Arial" w:cs="Arial"/>
        </w:rPr>
        <w:t xml:space="preserve">and </w:t>
      </w:r>
      <w:r w:rsidRPr="0037607B">
        <w:rPr>
          <w:rFonts w:ascii="Arial" w:hAnsi="Arial" w:cs="Arial"/>
        </w:rPr>
        <w:t xml:space="preserve">enter into an agreement with VMHS </w:t>
      </w:r>
      <w:r w:rsidR="005A14CA" w:rsidRPr="0037607B">
        <w:rPr>
          <w:rFonts w:ascii="Arial" w:hAnsi="Arial" w:cs="Arial"/>
        </w:rPr>
        <w:t xml:space="preserve">in the prescribed format </w:t>
      </w:r>
      <w:r w:rsidRPr="0037607B">
        <w:rPr>
          <w:rFonts w:ascii="Arial" w:hAnsi="Arial" w:cs="Arial"/>
        </w:rPr>
        <w:t xml:space="preserve">for running the </w:t>
      </w:r>
      <w:r w:rsidR="00EA5B84">
        <w:rPr>
          <w:rFonts w:ascii="Arial" w:hAnsi="Arial" w:cs="Arial"/>
        </w:rPr>
        <w:t>kiosk.</w:t>
      </w:r>
    </w:p>
    <w:p w:rsidR="002C201B" w:rsidRPr="0037607B" w:rsidRDefault="002C201B" w:rsidP="0095341E">
      <w:pPr>
        <w:tabs>
          <w:tab w:val="left" w:pos="567"/>
          <w:tab w:val="left" w:pos="993"/>
        </w:tabs>
        <w:spacing w:before="200" w:after="0" w:line="360" w:lineRule="auto"/>
        <w:ind w:left="567" w:hanging="567"/>
        <w:jc w:val="both"/>
        <w:rPr>
          <w:rFonts w:ascii="Arial" w:hAnsi="Arial" w:cs="Arial"/>
        </w:rPr>
      </w:pPr>
      <w:r w:rsidRPr="0037607B">
        <w:rPr>
          <w:rFonts w:ascii="Arial" w:hAnsi="Arial" w:cs="Arial"/>
        </w:rPr>
        <w:tab/>
        <w:t>VMHS reserves the right to reject any or all applications without assigning any reason.</w:t>
      </w:r>
    </w:p>
    <w:p w:rsidR="0026776F" w:rsidRPr="0037607B" w:rsidRDefault="005A14CA" w:rsidP="0095341E">
      <w:pPr>
        <w:tabs>
          <w:tab w:val="left" w:pos="567"/>
          <w:tab w:val="left" w:pos="993"/>
        </w:tabs>
        <w:spacing w:before="200" w:after="0" w:line="360" w:lineRule="auto"/>
        <w:ind w:left="567" w:hanging="567"/>
        <w:jc w:val="both"/>
        <w:rPr>
          <w:rFonts w:ascii="Arial" w:hAnsi="Arial" w:cs="Arial"/>
        </w:rPr>
      </w:pP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002C201B" w:rsidRPr="0037607B">
        <w:rPr>
          <w:rFonts w:ascii="Arial" w:hAnsi="Arial" w:cs="Arial"/>
        </w:rPr>
        <w:t>Managing Director, VMHS</w:t>
      </w:r>
    </w:p>
    <w:p w:rsidR="00750CC4" w:rsidRPr="0037607B" w:rsidRDefault="0026776F" w:rsidP="00EA5B84">
      <w:pPr>
        <w:jc w:val="center"/>
        <w:rPr>
          <w:rFonts w:ascii="Arial" w:hAnsi="Arial" w:cs="Arial"/>
        </w:rPr>
      </w:pPr>
      <w:r w:rsidRPr="0037607B">
        <w:rPr>
          <w:rFonts w:ascii="Arial" w:hAnsi="Arial" w:cs="Arial"/>
        </w:rPr>
        <w:br w:type="page"/>
      </w:r>
      <w:proofErr w:type="gramStart"/>
      <w:r w:rsidR="00EA5B84" w:rsidRPr="00EA5B84">
        <w:rPr>
          <w:rFonts w:ascii="Arial" w:hAnsi="Arial" w:cs="Arial"/>
          <w:b/>
          <w:bCs/>
          <w:u w:val="single"/>
        </w:rPr>
        <w:t xml:space="preserve">General </w:t>
      </w:r>
      <w:r w:rsidR="00750CC4" w:rsidRPr="00EA5B84">
        <w:rPr>
          <w:rFonts w:ascii="Arial" w:hAnsi="Arial" w:cs="Arial"/>
          <w:b/>
          <w:bCs/>
          <w:u w:val="single"/>
        </w:rPr>
        <w:t xml:space="preserve"> </w:t>
      </w:r>
      <w:r w:rsidR="00750CC4" w:rsidRPr="0037607B">
        <w:rPr>
          <w:rFonts w:ascii="Arial" w:hAnsi="Arial" w:cs="Arial"/>
          <w:b/>
          <w:u w:val="single"/>
        </w:rPr>
        <w:t>Instructions</w:t>
      </w:r>
      <w:proofErr w:type="gramEnd"/>
      <w:r w:rsidR="00750CC4" w:rsidRPr="0037607B">
        <w:rPr>
          <w:rFonts w:ascii="Arial" w:hAnsi="Arial" w:cs="Arial"/>
          <w:b/>
          <w:u w:val="single"/>
        </w:rPr>
        <w:t xml:space="preserve"> to Bidders</w:t>
      </w:r>
    </w:p>
    <w:p w:rsidR="00605CF0" w:rsidRPr="0037607B" w:rsidRDefault="00605CF0" w:rsidP="009913CF">
      <w:pPr>
        <w:tabs>
          <w:tab w:val="left" w:pos="709"/>
          <w:tab w:val="left" w:pos="993"/>
        </w:tabs>
        <w:spacing w:before="400" w:after="0" w:line="360" w:lineRule="auto"/>
        <w:ind w:left="709" w:hanging="709"/>
        <w:jc w:val="both"/>
        <w:rPr>
          <w:rFonts w:ascii="Arial" w:hAnsi="Arial" w:cs="Arial"/>
        </w:rPr>
      </w:pPr>
      <w:r w:rsidRPr="0037607B">
        <w:rPr>
          <w:rFonts w:ascii="Arial" w:hAnsi="Arial" w:cs="Arial"/>
        </w:rPr>
        <w:t>1.0</w:t>
      </w:r>
      <w:r w:rsidRPr="0037607B">
        <w:rPr>
          <w:rFonts w:ascii="Arial" w:hAnsi="Arial" w:cs="Arial"/>
        </w:rPr>
        <w:tab/>
      </w:r>
      <w:r w:rsidRPr="0037607B">
        <w:rPr>
          <w:rFonts w:ascii="Arial" w:hAnsi="Arial" w:cs="Arial"/>
          <w:b/>
          <w:u w:val="single"/>
        </w:rPr>
        <w:t>Address to which the tender is to be submitted</w:t>
      </w:r>
      <w:r w:rsidRPr="0037607B">
        <w:rPr>
          <w:rFonts w:ascii="Arial" w:hAnsi="Arial" w:cs="Arial"/>
        </w:rPr>
        <w:t>.</w:t>
      </w:r>
    </w:p>
    <w:p w:rsidR="000165EA" w:rsidRPr="000165EA" w:rsidRDefault="000165EA" w:rsidP="000165EA">
      <w:pPr>
        <w:pStyle w:val="NoSpacing"/>
        <w:rPr>
          <w:rFonts w:ascii="Arial" w:hAnsi="Arial" w:cs="Arial"/>
        </w:rPr>
      </w:pPr>
      <w:r w:rsidRPr="000165EA">
        <w:rPr>
          <w:rFonts w:ascii="Arial" w:hAnsi="Arial" w:cs="Arial"/>
        </w:rPr>
        <w:t>Managing Director,</w:t>
      </w:r>
    </w:p>
    <w:p w:rsidR="00605CF0" w:rsidRPr="000165EA" w:rsidRDefault="005A14CA" w:rsidP="000165EA">
      <w:pPr>
        <w:pStyle w:val="NoSpacing"/>
        <w:rPr>
          <w:rFonts w:ascii="Arial" w:hAnsi="Arial" w:cs="Arial"/>
        </w:rPr>
      </w:pPr>
      <w:r w:rsidRPr="000165EA">
        <w:rPr>
          <w:rFonts w:ascii="Arial" w:hAnsi="Arial" w:cs="Arial"/>
        </w:rPr>
        <w:t>Vyttila Mobility Hub Society</w:t>
      </w:r>
      <w:r w:rsidR="000165EA">
        <w:rPr>
          <w:rFonts w:ascii="Arial" w:hAnsi="Arial" w:cs="Arial"/>
        </w:rPr>
        <w:t>,</w:t>
      </w:r>
    </w:p>
    <w:p w:rsidR="00605CF0" w:rsidRPr="0037607B" w:rsidRDefault="00605CF0" w:rsidP="009913CF">
      <w:pPr>
        <w:tabs>
          <w:tab w:val="left" w:pos="709"/>
          <w:tab w:val="left" w:pos="993"/>
        </w:tabs>
        <w:spacing w:after="0" w:line="240" w:lineRule="auto"/>
        <w:ind w:left="709" w:hanging="709"/>
        <w:jc w:val="both"/>
        <w:rPr>
          <w:rFonts w:ascii="Arial" w:hAnsi="Arial" w:cs="Arial"/>
        </w:rPr>
      </w:pPr>
      <w:r w:rsidRPr="0037607B">
        <w:rPr>
          <w:rFonts w:ascii="Arial" w:hAnsi="Arial" w:cs="Arial"/>
        </w:rPr>
        <w:tab/>
      </w:r>
      <w:r w:rsidR="00306F1A" w:rsidRPr="0037607B">
        <w:rPr>
          <w:rFonts w:ascii="Arial" w:hAnsi="Arial" w:cs="Arial"/>
        </w:rPr>
        <w:t>“</w:t>
      </w:r>
      <w:proofErr w:type="spellStart"/>
      <w:r w:rsidR="00306F1A" w:rsidRPr="0037607B">
        <w:rPr>
          <w:rFonts w:ascii="Arial" w:hAnsi="Arial" w:cs="Arial"/>
        </w:rPr>
        <w:t>Sreevalsam</w:t>
      </w:r>
      <w:proofErr w:type="spellEnd"/>
      <w:r w:rsidR="00306F1A" w:rsidRPr="0037607B">
        <w:rPr>
          <w:rFonts w:ascii="Arial" w:hAnsi="Arial" w:cs="Arial"/>
        </w:rPr>
        <w:t>”</w:t>
      </w:r>
      <w:r w:rsidRPr="0037607B">
        <w:rPr>
          <w:rFonts w:ascii="Arial" w:hAnsi="Arial" w:cs="Arial"/>
        </w:rPr>
        <w:t>,</w:t>
      </w:r>
    </w:p>
    <w:p w:rsidR="00605CF0" w:rsidRPr="0037607B" w:rsidRDefault="00306F1A" w:rsidP="009913CF">
      <w:pPr>
        <w:tabs>
          <w:tab w:val="left" w:pos="709"/>
          <w:tab w:val="left" w:pos="993"/>
        </w:tabs>
        <w:spacing w:after="0" w:line="240" w:lineRule="auto"/>
        <w:ind w:left="709" w:hanging="709"/>
        <w:jc w:val="both"/>
        <w:rPr>
          <w:rFonts w:ascii="Arial" w:hAnsi="Arial" w:cs="Arial"/>
        </w:rPr>
      </w:pPr>
      <w:r w:rsidRPr="0037607B">
        <w:rPr>
          <w:rFonts w:ascii="Arial" w:hAnsi="Arial" w:cs="Arial"/>
        </w:rPr>
        <w:tab/>
        <w:t>RSAC</w:t>
      </w:r>
      <w:r w:rsidR="00605CF0" w:rsidRPr="0037607B">
        <w:rPr>
          <w:rFonts w:ascii="Arial" w:hAnsi="Arial" w:cs="Arial"/>
        </w:rPr>
        <w:t xml:space="preserve"> Road,</w:t>
      </w:r>
    </w:p>
    <w:p w:rsidR="00605CF0" w:rsidRPr="0037607B" w:rsidRDefault="00605CF0" w:rsidP="009913CF">
      <w:pPr>
        <w:tabs>
          <w:tab w:val="left" w:pos="709"/>
          <w:tab w:val="left" w:pos="993"/>
        </w:tabs>
        <w:spacing w:after="0" w:line="240" w:lineRule="auto"/>
        <w:ind w:left="709" w:hanging="709"/>
        <w:jc w:val="both"/>
        <w:rPr>
          <w:rFonts w:ascii="Arial" w:hAnsi="Arial" w:cs="Arial"/>
        </w:rPr>
      </w:pPr>
      <w:r w:rsidRPr="0037607B">
        <w:rPr>
          <w:rFonts w:ascii="Arial" w:hAnsi="Arial" w:cs="Arial"/>
        </w:rPr>
        <w:tab/>
      </w:r>
      <w:proofErr w:type="gramStart"/>
      <w:r w:rsidR="00306F1A" w:rsidRPr="0037607B">
        <w:rPr>
          <w:rFonts w:ascii="Arial" w:hAnsi="Arial" w:cs="Arial"/>
        </w:rPr>
        <w:t xml:space="preserve">Vyttila </w:t>
      </w:r>
      <w:r w:rsidRPr="0037607B">
        <w:rPr>
          <w:rFonts w:ascii="Arial" w:hAnsi="Arial" w:cs="Arial"/>
        </w:rPr>
        <w:t xml:space="preserve"> –</w:t>
      </w:r>
      <w:proofErr w:type="gramEnd"/>
      <w:r w:rsidRPr="0037607B">
        <w:rPr>
          <w:rFonts w:ascii="Arial" w:hAnsi="Arial" w:cs="Arial"/>
        </w:rPr>
        <w:t xml:space="preserve"> 682 01</w:t>
      </w:r>
      <w:r w:rsidR="00306F1A" w:rsidRPr="0037607B">
        <w:rPr>
          <w:rFonts w:ascii="Arial" w:hAnsi="Arial" w:cs="Arial"/>
        </w:rPr>
        <w:t>9</w:t>
      </w:r>
      <w:r w:rsidRPr="0037607B">
        <w:rPr>
          <w:rFonts w:ascii="Arial" w:hAnsi="Arial" w:cs="Arial"/>
        </w:rPr>
        <w:t>.</w:t>
      </w:r>
    </w:p>
    <w:p w:rsidR="00605CF0" w:rsidRPr="0037607B" w:rsidRDefault="00605CF0" w:rsidP="009913CF">
      <w:pPr>
        <w:tabs>
          <w:tab w:val="left" w:pos="709"/>
          <w:tab w:val="left" w:pos="993"/>
        </w:tabs>
        <w:spacing w:before="400" w:after="0" w:line="360" w:lineRule="auto"/>
        <w:ind w:left="709" w:hanging="709"/>
        <w:jc w:val="both"/>
        <w:rPr>
          <w:rFonts w:ascii="Arial" w:hAnsi="Arial" w:cs="Arial"/>
        </w:rPr>
      </w:pPr>
      <w:r w:rsidRPr="0037607B">
        <w:rPr>
          <w:rFonts w:ascii="Arial" w:hAnsi="Arial" w:cs="Arial"/>
        </w:rPr>
        <w:t>2.0</w:t>
      </w:r>
      <w:r w:rsidRPr="0037607B">
        <w:rPr>
          <w:rFonts w:ascii="Arial" w:hAnsi="Arial" w:cs="Arial"/>
        </w:rPr>
        <w:tab/>
      </w:r>
      <w:r w:rsidRPr="0037607B">
        <w:rPr>
          <w:rFonts w:ascii="Arial" w:hAnsi="Arial" w:cs="Arial"/>
          <w:b/>
          <w:u w:val="single"/>
        </w:rPr>
        <w:t>Last date and time of receipt of tenders</w:t>
      </w:r>
      <w:r w:rsidRPr="0037607B">
        <w:rPr>
          <w:rFonts w:ascii="Arial" w:hAnsi="Arial" w:cs="Arial"/>
        </w:rPr>
        <w:t>.</w:t>
      </w:r>
    </w:p>
    <w:p w:rsidR="00DB0F96" w:rsidRPr="0037607B" w:rsidRDefault="00605CF0" w:rsidP="009913CF">
      <w:pPr>
        <w:tabs>
          <w:tab w:val="left" w:pos="709"/>
          <w:tab w:val="left" w:pos="993"/>
        </w:tabs>
        <w:spacing w:before="200" w:after="0" w:line="360" w:lineRule="auto"/>
        <w:ind w:left="709" w:hanging="709"/>
        <w:jc w:val="both"/>
        <w:rPr>
          <w:rFonts w:ascii="Arial" w:hAnsi="Arial" w:cs="Arial"/>
        </w:rPr>
      </w:pPr>
      <w:r w:rsidRPr="0037607B">
        <w:rPr>
          <w:rFonts w:ascii="Arial" w:hAnsi="Arial" w:cs="Arial"/>
        </w:rPr>
        <w:tab/>
      </w:r>
      <w:r w:rsidR="002363C2">
        <w:rPr>
          <w:rFonts w:ascii="Arial" w:hAnsi="Arial" w:cs="Arial"/>
        </w:rPr>
        <w:t>Upto</w:t>
      </w:r>
      <w:r w:rsidR="00DB0F96" w:rsidRPr="0037607B">
        <w:rPr>
          <w:rFonts w:ascii="Arial" w:hAnsi="Arial" w:cs="Arial"/>
        </w:rPr>
        <w:t xml:space="preserve"> 3.00 pm on </w:t>
      </w:r>
      <w:r w:rsidR="00B86993">
        <w:rPr>
          <w:rFonts w:ascii="Arial" w:hAnsi="Arial" w:cs="Arial"/>
        </w:rPr>
        <w:t>14.06</w:t>
      </w:r>
      <w:r w:rsidR="00EA5B84">
        <w:rPr>
          <w:rFonts w:ascii="Arial" w:hAnsi="Arial" w:cs="Arial"/>
        </w:rPr>
        <w:t>.2017</w:t>
      </w:r>
    </w:p>
    <w:p w:rsidR="00DB0F96" w:rsidRPr="0037607B" w:rsidRDefault="00DB0F96" w:rsidP="009913CF">
      <w:pPr>
        <w:tabs>
          <w:tab w:val="left" w:pos="709"/>
          <w:tab w:val="left" w:pos="993"/>
        </w:tabs>
        <w:spacing w:before="400" w:after="0" w:line="360" w:lineRule="auto"/>
        <w:ind w:left="709" w:hanging="709"/>
        <w:jc w:val="both"/>
        <w:rPr>
          <w:rFonts w:ascii="Arial" w:hAnsi="Arial" w:cs="Arial"/>
        </w:rPr>
      </w:pPr>
      <w:r w:rsidRPr="0037607B">
        <w:rPr>
          <w:rFonts w:ascii="Arial" w:hAnsi="Arial" w:cs="Arial"/>
        </w:rPr>
        <w:t>3.0</w:t>
      </w:r>
      <w:r w:rsidRPr="0037607B">
        <w:rPr>
          <w:rFonts w:ascii="Arial" w:hAnsi="Arial" w:cs="Arial"/>
        </w:rPr>
        <w:tab/>
      </w:r>
      <w:r w:rsidRPr="0037607B">
        <w:rPr>
          <w:rFonts w:ascii="Arial" w:hAnsi="Arial" w:cs="Arial"/>
          <w:b/>
          <w:u w:val="single"/>
        </w:rPr>
        <w:t>Submission of Tender</w:t>
      </w:r>
      <w:r w:rsidRPr="0037607B">
        <w:rPr>
          <w:rFonts w:ascii="Arial" w:hAnsi="Arial" w:cs="Arial"/>
        </w:rPr>
        <w:t>.</w:t>
      </w:r>
    </w:p>
    <w:p w:rsidR="007F2680" w:rsidRPr="0037607B" w:rsidRDefault="007F2680" w:rsidP="007F2680">
      <w:pPr>
        <w:jc w:val="both"/>
        <w:rPr>
          <w:rFonts w:ascii="Arial" w:hAnsi="Arial" w:cs="Arial"/>
          <w:b/>
          <w:color w:val="0F0C16"/>
          <w:lang w:bidi="he-IL"/>
        </w:rPr>
      </w:pPr>
      <w:r w:rsidRPr="0037607B">
        <w:rPr>
          <w:rFonts w:ascii="Arial" w:hAnsi="Arial" w:cs="Arial"/>
        </w:rPr>
        <w:tab/>
      </w:r>
      <w:r w:rsidRPr="0037607B">
        <w:rPr>
          <w:rFonts w:ascii="Arial" w:hAnsi="Arial" w:cs="Arial"/>
          <w:b/>
          <w:color w:val="0F0C16"/>
          <w:lang w:bidi="he-IL"/>
        </w:rPr>
        <w:t xml:space="preserve"> </w:t>
      </w:r>
    </w:p>
    <w:p w:rsidR="000165EA" w:rsidRPr="00716C0F" w:rsidRDefault="007F2680" w:rsidP="00716C0F">
      <w:pPr>
        <w:ind w:left="1350" w:hanging="690"/>
        <w:jc w:val="both"/>
        <w:rPr>
          <w:rFonts w:ascii="Arial" w:hAnsi="Arial" w:cs="Arial"/>
        </w:rPr>
      </w:pPr>
      <w:r w:rsidRPr="0037607B">
        <w:rPr>
          <w:rFonts w:ascii="Arial" w:hAnsi="Arial" w:cs="Arial"/>
          <w:color w:val="0F0C16"/>
          <w:lang w:bidi="he-IL"/>
        </w:rPr>
        <w:t>3.</w:t>
      </w:r>
      <w:r w:rsidRPr="0037607B">
        <w:rPr>
          <w:rFonts w:ascii="Arial" w:hAnsi="Arial" w:cs="Arial"/>
          <w:lang w:bidi="he-IL"/>
        </w:rPr>
        <w:t xml:space="preserve">1 </w:t>
      </w:r>
      <w:r w:rsidRPr="0037607B">
        <w:rPr>
          <w:rFonts w:ascii="Arial" w:hAnsi="Arial" w:cs="Arial"/>
          <w:lang w:bidi="he-IL"/>
        </w:rPr>
        <w:tab/>
      </w:r>
      <w:r w:rsidR="000165EA" w:rsidRPr="00716C0F">
        <w:rPr>
          <w:rFonts w:ascii="Arial" w:hAnsi="Arial" w:cs="Arial"/>
        </w:rPr>
        <w:t>Technical bid and financial bids shall be submitted in separate sealed covers wi</w:t>
      </w:r>
      <w:r w:rsidR="00716C0F" w:rsidRPr="00716C0F">
        <w:rPr>
          <w:rFonts w:ascii="Arial" w:hAnsi="Arial" w:cs="Arial"/>
        </w:rPr>
        <w:t>th writing “</w:t>
      </w:r>
      <w:r w:rsidR="000165EA" w:rsidRPr="00716C0F">
        <w:rPr>
          <w:rFonts w:ascii="Arial" w:hAnsi="Arial" w:cs="Arial"/>
        </w:rPr>
        <w:t xml:space="preserve">Technical Bid” and “Financial Bid” respectively and both these covers shall be inserted in a cover </w:t>
      </w:r>
      <w:proofErr w:type="spellStart"/>
      <w:r w:rsidR="000165EA" w:rsidRPr="00716C0F">
        <w:rPr>
          <w:rFonts w:ascii="Arial" w:hAnsi="Arial" w:cs="Arial"/>
        </w:rPr>
        <w:t>superscribed</w:t>
      </w:r>
      <w:proofErr w:type="spellEnd"/>
      <w:r w:rsidR="000165EA" w:rsidRPr="00716C0F">
        <w:rPr>
          <w:rFonts w:ascii="Arial" w:hAnsi="Arial" w:cs="Arial"/>
        </w:rPr>
        <w:t xml:space="preserve"> as "Offer for </w:t>
      </w:r>
      <w:r w:rsidR="00716C0F" w:rsidRPr="00716C0F">
        <w:rPr>
          <w:rFonts w:ascii="Arial" w:hAnsi="Arial" w:cs="Arial"/>
        </w:rPr>
        <w:t xml:space="preserve">Shop for trading purpose on License </w:t>
      </w:r>
      <w:proofErr w:type="gramStart"/>
      <w:r w:rsidR="00716C0F" w:rsidRPr="00716C0F">
        <w:rPr>
          <w:rFonts w:ascii="Arial" w:hAnsi="Arial" w:cs="Arial"/>
        </w:rPr>
        <w:t>at  Bus</w:t>
      </w:r>
      <w:proofErr w:type="gramEnd"/>
      <w:r w:rsidR="00716C0F" w:rsidRPr="00716C0F">
        <w:rPr>
          <w:rFonts w:ascii="Arial" w:hAnsi="Arial" w:cs="Arial"/>
        </w:rPr>
        <w:t xml:space="preserve"> Terminal in Vyttila Mobility Hub</w:t>
      </w:r>
      <w:r w:rsidR="000165EA" w:rsidRPr="00716C0F">
        <w:rPr>
          <w:rFonts w:ascii="Arial" w:hAnsi="Arial" w:cs="Arial"/>
        </w:rPr>
        <w:t>" and addressed to Vyttila Mobility Hub Society, “</w:t>
      </w:r>
      <w:proofErr w:type="spellStart"/>
      <w:r w:rsidR="000165EA" w:rsidRPr="00716C0F">
        <w:rPr>
          <w:rFonts w:ascii="Arial" w:hAnsi="Arial" w:cs="Arial"/>
        </w:rPr>
        <w:t>Sreevalsam</w:t>
      </w:r>
      <w:proofErr w:type="spellEnd"/>
      <w:r w:rsidR="000165EA" w:rsidRPr="00716C0F">
        <w:rPr>
          <w:rFonts w:ascii="Arial" w:hAnsi="Arial" w:cs="Arial"/>
        </w:rPr>
        <w:t>”,  2nd floor, RSAC Road, Opp. Mobility Hub, Kaniyampuzha Road, Vyttila -682019 by Indian Speed Post / Registered post. Tender will not be accepted directly or through courier service. The VMHS will not be responsible for any delay in receiving the tender document.</w:t>
      </w:r>
    </w:p>
    <w:p w:rsidR="00D65948" w:rsidRPr="0037607B" w:rsidRDefault="00DB0F96" w:rsidP="000165EA">
      <w:pPr>
        <w:spacing w:after="0" w:line="240" w:lineRule="auto"/>
        <w:ind w:left="1350" w:hanging="630"/>
        <w:jc w:val="both"/>
        <w:rPr>
          <w:rFonts w:ascii="Arial" w:hAnsi="Arial" w:cs="Arial"/>
        </w:rPr>
      </w:pPr>
      <w:r w:rsidRPr="0037607B">
        <w:rPr>
          <w:rFonts w:ascii="Arial" w:hAnsi="Arial" w:cs="Arial"/>
        </w:rPr>
        <w:t>3.</w:t>
      </w:r>
      <w:r w:rsidR="007021DA" w:rsidRPr="0037607B">
        <w:rPr>
          <w:rFonts w:ascii="Arial" w:hAnsi="Arial" w:cs="Arial"/>
        </w:rPr>
        <w:t>2</w:t>
      </w:r>
      <w:r w:rsidRPr="0037607B">
        <w:rPr>
          <w:rFonts w:ascii="Arial" w:hAnsi="Arial" w:cs="Arial"/>
        </w:rPr>
        <w:tab/>
      </w:r>
      <w:r w:rsidR="00D65948" w:rsidRPr="0037607B">
        <w:rPr>
          <w:rFonts w:ascii="Arial" w:hAnsi="Arial" w:cs="Arial"/>
        </w:rPr>
        <w:tab/>
        <w:t>Tenders, as submitted, shall consist of the following:</w:t>
      </w:r>
    </w:p>
    <w:p w:rsidR="00D65948" w:rsidRPr="0037607B" w:rsidRDefault="00D65948" w:rsidP="006B6A7A">
      <w:pPr>
        <w:tabs>
          <w:tab w:val="left" w:pos="709"/>
          <w:tab w:val="left" w:pos="1418"/>
          <w:tab w:val="left" w:pos="1843"/>
        </w:tabs>
        <w:spacing w:before="200" w:after="0" w:line="360" w:lineRule="auto"/>
        <w:ind w:left="1843" w:hanging="1843"/>
        <w:jc w:val="both"/>
        <w:rPr>
          <w:rFonts w:ascii="Arial" w:hAnsi="Arial" w:cs="Arial"/>
        </w:rPr>
      </w:pPr>
      <w:r w:rsidRPr="0037607B">
        <w:rPr>
          <w:rFonts w:ascii="Arial" w:hAnsi="Arial" w:cs="Arial"/>
        </w:rPr>
        <w:tab/>
      </w:r>
      <w:r w:rsidR="00115A40" w:rsidRPr="0037607B">
        <w:rPr>
          <w:rFonts w:ascii="Arial" w:hAnsi="Arial" w:cs="Arial"/>
        </w:rPr>
        <w:tab/>
      </w:r>
      <w:proofErr w:type="spellStart"/>
      <w:r w:rsidRPr="0037607B">
        <w:rPr>
          <w:rFonts w:ascii="Arial" w:hAnsi="Arial" w:cs="Arial"/>
        </w:rPr>
        <w:t>i</w:t>
      </w:r>
      <w:proofErr w:type="spellEnd"/>
      <w:r w:rsidRPr="0037607B">
        <w:rPr>
          <w:rFonts w:ascii="Arial" w:hAnsi="Arial" w:cs="Arial"/>
        </w:rPr>
        <w:t>.</w:t>
      </w:r>
      <w:r w:rsidRPr="0037607B">
        <w:rPr>
          <w:rFonts w:ascii="Arial" w:hAnsi="Arial" w:cs="Arial"/>
        </w:rPr>
        <w:tab/>
        <w:t xml:space="preserve">Complete set of tender documents as sold together with </w:t>
      </w:r>
      <w:proofErr w:type="spellStart"/>
      <w:r w:rsidRPr="0037607B">
        <w:rPr>
          <w:rFonts w:ascii="Arial" w:hAnsi="Arial" w:cs="Arial"/>
        </w:rPr>
        <w:t>Addeneda</w:t>
      </w:r>
      <w:proofErr w:type="spellEnd"/>
      <w:r w:rsidRPr="0037607B">
        <w:rPr>
          <w:rFonts w:ascii="Arial" w:hAnsi="Arial" w:cs="Arial"/>
        </w:rPr>
        <w:t>/Corrigenda duly filled in, signed and sealed by the Bidder.  The original tender document shall be submitted.</w:t>
      </w:r>
    </w:p>
    <w:p w:rsidR="00605CF0" w:rsidRPr="0037607B" w:rsidRDefault="00D65948" w:rsidP="006B6A7A">
      <w:pPr>
        <w:tabs>
          <w:tab w:val="left" w:pos="709"/>
          <w:tab w:val="left" w:pos="1418"/>
          <w:tab w:val="left" w:pos="1843"/>
        </w:tabs>
        <w:spacing w:before="200" w:after="0" w:line="360" w:lineRule="auto"/>
        <w:ind w:left="1843" w:hanging="1843"/>
        <w:jc w:val="both"/>
        <w:rPr>
          <w:rFonts w:ascii="Arial" w:hAnsi="Arial" w:cs="Arial"/>
        </w:rPr>
      </w:pPr>
      <w:r w:rsidRPr="0037607B">
        <w:rPr>
          <w:rFonts w:ascii="Arial" w:hAnsi="Arial" w:cs="Arial"/>
        </w:rPr>
        <w:tab/>
      </w:r>
      <w:r w:rsidR="00115A40" w:rsidRPr="0037607B">
        <w:rPr>
          <w:rFonts w:ascii="Arial" w:hAnsi="Arial" w:cs="Arial"/>
        </w:rPr>
        <w:tab/>
      </w:r>
      <w:r w:rsidRPr="0037607B">
        <w:rPr>
          <w:rFonts w:ascii="Arial" w:hAnsi="Arial" w:cs="Arial"/>
        </w:rPr>
        <w:t>ii.</w:t>
      </w:r>
      <w:r w:rsidRPr="0037607B">
        <w:rPr>
          <w:rFonts w:ascii="Arial" w:hAnsi="Arial" w:cs="Arial"/>
        </w:rPr>
        <w:tab/>
        <w:t>Earnest Money Deposit in the manner specified in N</w:t>
      </w:r>
      <w:r w:rsidR="00CF28D1" w:rsidRPr="0037607B">
        <w:rPr>
          <w:rFonts w:ascii="Arial" w:hAnsi="Arial" w:cs="Arial"/>
        </w:rPr>
        <w:t xml:space="preserve">otice </w:t>
      </w:r>
      <w:r w:rsidRPr="0037607B">
        <w:rPr>
          <w:rFonts w:ascii="Arial" w:hAnsi="Arial" w:cs="Arial"/>
        </w:rPr>
        <w:t>I</w:t>
      </w:r>
      <w:r w:rsidR="00CF28D1" w:rsidRPr="0037607B">
        <w:rPr>
          <w:rFonts w:ascii="Arial" w:hAnsi="Arial" w:cs="Arial"/>
        </w:rPr>
        <w:t xml:space="preserve">nviting </w:t>
      </w:r>
      <w:r w:rsidRPr="0037607B">
        <w:rPr>
          <w:rFonts w:ascii="Arial" w:hAnsi="Arial" w:cs="Arial"/>
        </w:rPr>
        <w:t>T</w:t>
      </w:r>
      <w:r w:rsidR="00CF28D1" w:rsidRPr="0037607B">
        <w:rPr>
          <w:rFonts w:ascii="Arial" w:hAnsi="Arial" w:cs="Arial"/>
        </w:rPr>
        <w:t>ender</w:t>
      </w:r>
      <w:r w:rsidRPr="0037607B">
        <w:rPr>
          <w:rFonts w:ascii="Arial" w:hAnsi="Arial" w:cs="Arial"/>
        </w:rPr>
        <w:t>.</w:t>
      </w:r>
      <w:r w:rsidRPr="0037607B">
        <w:rPr>
          <w:rFonts w:ascii="Arial" w:hAnsi="Arial" w:cs="Arial"/>
        </w:rPr>
        <w:tab/>
      </w:r>
    </w:p>
    <w:p w:rsidR="00585B38" w:rsidRPr="0037607B" w:rsidRDefault="00585B38" w:rsidP="006B6A7A">
      <w:pPr>
        <w:tabs>
          <w:tab w:val="left" w:pos="709"/>
          <w:tab w:val="left" w:pos="1418"/>
          <w:tab w:val="left" w:pos="1843"/>
        </w:tabs>
        <w:spacing w:before="200" w:after="0" w:line="360" w:lineRule="auto"/>
        <w:ind w:left="1843" w:hanging="1843"/>
        <w:jc w:val="both"/>
        <w:rPr>
          <w:rFonts w:ascii="Arial" w:hAnsi="Arial" w:cs="Arial"/>
        </w:rPr>
      </w:pPr>
      <w:r w:rsidRPr="0037607B">
        <w:rPr>
          <w:rFonts w:ascii="Arial" w:hAnsi="Arial" w:cs="Arial"/>
        </w:rPr>
        <w:tab/>
      </w:r>
      <w:r w:rsidR="00115A40" w:rsidRPr="0037607B">
        <w:rPr>
          <w:rFonts w:ascii="Arial" w:hAnsi="Arial" w:cs="Arial"/>
        </w:rPr>
        <w:tab/>
      </w:r>
      <w:r w:rsidRPr="0037607B">
        <w:rPr>
          <w:rFonts w:ascii="Arial" w:hAnsi="Arial" w:cs="Arial"/>
        </w:rPr>
        <w:t>iii.</w:t>
      </w:r>
      <w:r w:rsidRPr="0037607B">
        <w:rPr>
          <w:rFonts w:ascii="Arial" w:hAnsi="Arial" w:cs="Arial"/>
        </w:rPr>
        <w:tab/>
      </w:r>
      <w:r w:rsidR="00A32614" w:rsidRPr="0037607B">
        <w:rPr>
          <w:rFonts w:ascii="Arial" w:hAnsi="Arial" w:cs="Arial"/>
        </w:rPr>
        <w:t xml:space="preserve">Power of Attorney in original or a true copy thereof duly attested by a </w:t>
      </w:r>
      <w:proofErr w:type="spellStart"/>
      <w:r w:rsidR="00A32614" w:rsidRPr="0037607B">
        <w:rPr>
          <w:rFonts w:ascii="Arial" w:hAnsi="Arial" w:cs="Arial"/>
        </w:rPr>
        <w:t>Gazetted</w:t>
      </w:r>
      <w:proofErr w:type="spellEnd"/>
      <w:r w:rsidR="00A32614" w:rsidRPr="0037607B">
        <w:rPr>
          <w:rFonts w:ascii="Arial" w:hAnsi="Arial" w:cs="Arial"/>
        </w:rPr>
        <w:t xml:space="preserve"> Officer in case an authorized representative has signed the tender.</w:t>
      </w:r>
    </w:p>
    <w:p w:rsidR="00A32614" w:rsidRPr="0037607B" w:rsidRDefault="00A32614" w:rsidP="006B6A7A">
      <w:pPr>
        <w:tabs>
          <w:tab w:val="left" w:pos="709"/>
          <w:tab w:val="left" w:pos="1418"/>
          <w:tab w:val="left" w:pos="1843"/>
        </w:tabs>
        <w:spacing w:before="200" w:after="0" w:line="360" w:lineRule="auto"/>
        <w:ind w:left="1843" w:hanging="1843"/>
        <w:jc w:val="both"/>
        <w:rPr>
          <w:rFonts w:ascii="Arial" w:hAnsi="Arial" w:cs="Arial"/>
        </w:rPr>
      </w:pPr>
      <w:r w:rsidRPr="0037607B">
        <w:rPr>
          <w:rFonts w:ascii="Arial" w:hAnsi="Arial" w:cs="Arial"/>
        </w:rPr>
        <w:tab/>
      </w:r>
      <w:r w:rsidR="00115A40" w:rsidRPr="0037607B">
        <w:rPr>
          <w:rFonts w:ascii="Arial" w:hAnsi="Arial" w:cs="Arial"/>
        </w:rPr>
        <w:tab/>
      </w:r>
      <w:r w:rsidRPr="0037607B">
        <w:rPr>
          <w:rFonts w:ascii="Arial" w:hAnsi="Arial" w:cs="Arial"/>
        </w:rPr>
        <w:t>iv.</w:t>
      </w:r>
      <w:r w:rsidRPr="0037607B">
        <w:rPr>
          <w:rFonts w:ascii="Arial" w:hAnsi="Arial" w:cs="Arial"/>
        </w:rPr>
        <w:tab/>
        <w:t xml:space="preserve">Documentary Proofs </w:t>
      </w:r>
      <w:r w:rsidR="00EA5B84">
        <w:rPr>
          <w:rFonts w:ascii="Arial" w:hAnsi="Arial" w:cs="Arial"/>
        </w:rPr>
        <w:t>of the following:</w:t>
      </w:r>
    </w:p>
    <w:p w:rsidR="00306F1A" w:rsidRDefault="00306F1A" w:rsidP="00306F1A">
      <w:pPr>
        <w:pStyle w:val="ListParagraph"/>
        <w:numPr>
          <w:ilvl w:val="0"/>
          <w:numId w:val="1"/>
        </w:numPr>
        <w:tabs>
          <w:tab w:val="left" w:pos="709"/>
          <w:tab w:val="left" w:pos="1418"/>
          <w:tab w:val="left" w:pos="1843"/>
        </w:tabs>
        <w:spacing w:before="200" w:after="0" w:line="360" w:lineRule="auto"/>
        <w:jc w:val="both"/>
        <w:rPr>
          <w:rFonts w:ascii="Arial" w:hAnsi="Arial" w:cs="Arial"/>
        </w:rPr>
      </w:pPr>
      <w:r w:rsidRPr="0037607B">
        <w:rPr>
          <w:rFonts w:ascii="Arial" w:hAnsi="Arial" w:cs="Arial"/>
        </w:rPr>
        <w:t>Self attested copy of PAN card</w:t>
      </w:r>
      <w:r w:rsidR="001660AC" w:rsidRPr="0037607B">
        <w:rPr>
          <w:rFonts w:ascii="Arial" w:hAnsi="Arial" w:cs="Arial"/>
        </w:rPr>
        <w:t>.</w:t>
      </w:r>
    </w:p>
    <w:p w:rsidR="00EA5B84" w:rsidRPr="0037607B" w:rsidRDefault="00EA5B84" w:rsidP="00306F1A">
      <w:pPr>
        <w:pStyle w:val="ListParagraph"/>
        <w:numPr>
          <w:ilvl w:val="0"/>
          <w:numId w:val="1"/>
        </w:numPr>
        <w:tabs>
          <w:tab w:val="left" w:pos="709"/>
          <w:tab w:val="left" w:pos="1418"/>
          <w:tab w:val="left" w:pos="1843"/>
        </w:tabs>
        <w:spacing w:before="200" w:after="0" w:line="360" w:lineRule="auto"/>
        <w:jc w:val="both"/>
        <w:rPr>
          <w:rFonts w:ascii="Arial" w:hAnsi="Arial" w:cs="Arial"/>
        </w:rPr>
      </w:pPr>
      <w:r>
        <w:rPr>
          <w:rFonts w:ascii="Arial" w:hAnsi="Arial" w:cs="Arial"/>
        </w:rPr>
        <w:t>Self attested copy of Identity and Address proof (</w:t>
      </w:r>
      <w:proofErr w:type="spellStart"/>
      <w:r>
        <w:rPr>
          <w:rFonts w:ascii="Arial" w:hAnsi="Arial" w:cs="Arial"/>
        </w:rPr>
        <w:t>Aadhar</w:t>
      </w:r>
      <w:proofErr w:type="spellEnd"/>
      <w:r>
        <w:rPr>
          <w:rFonts w:ascii="Arial" w:hAnsi="Arial" w:cs="Arial"/>
        </w:rPr>
        <w:t xml:space="preserve"> /Driving </w:t>
      </w:r>
      <w:proofErr w:type="spellStart"/>
      <w:r>
        <w:rPr>
          <w:rFonts w:ascii="Arial" w:hAnsi="Arial" w:cs="Arial"/>
        </w:rPr>
        <w:t>licence</w:t>
      </w:r>
      <w:proofErr w:type="spellEnd"/>
      <w:r>
        <w:rPr>
          <w:rFonts w:ascii="Arial" w:hAnsi="Arial" w:cs="Arial"/>
        </w:rPr>
        <w:t>/ Voter ID card/ Passport etc.</w:t>
      </w:r>
    </w:p>
    <w:p w:rsidR="00306F1A" w:rsidRPr="0037607B" w:rsidRDefault="001660AC" w:rsidP="00306F1A">
      <w:pPr>
        <w:pStyle w:val="ListParagraph"/>
        <w:numPr>
          <w:ilvl w:val="0"/>
          <w:numId w:val="1"/>
        </w:numPr>
        <w:tabs>
          <w:tab w:val="left" w:pos="709"/>
          <w:tab w:val="left" w:pos="1418"/>
          <w:tab w:val="left" w:pos="1843"/>
        </w:tabs>
        <w:spacing w:before="200" w:after="0" w:line="360" w:lineRule="auto"/>
        <w:jc w:val="both"/>
        <w:rPr>
          <w:rFonts w:ascii="Arial" w:hAnsi="Arial" w:cs="Arial"/>
        </w:rPr>
      </w:pPr>
      <w:r w:rsidRPr="0037607B">
        <w:rPr>
          <w:rFonts w:ascii="Arial" w:hAnsi="Arial" w:cs="Arial"/>
        </w:rPr>
        <w:t xml:space="preserve">Affidavit of not being blacklisted and not having cases registered, in the </w:t>
      </w:r>
      <w:proofErr w:type="gramStart"/>
      <w:r w:rsidRPr="0037607B">
        <w:rPr>
          <w:rFonts w:ascii="Arial" w:hAnsi="Arial" w:cs="Arial"/>
        </w:rPr>
        <w:t>Prescribed</w:t>
      </w:r>
      <w:proofErr w:type="gramEnd"/>
      <w:r w:rsidRPr="0037607B">
        <w:rPr>
          <w:rFonts w:ascii="Arial" w:hAnsi="Arial" w:cs="Arial"/>
        </w:rPr>
        <w:t xml:space="preserve"> format</w:t>
      </w:r>
      <w:r w:rsidR="00B70D8E" w:rsidRPr="0037607B">
        <w:rPr>
          <w:rFonts w:ascii="Arial" w:hAnsi="Arial" w:cs="Arial"/>
        </w:rPr>
        <w:t>.</w:t>
      </w:r>
    </w:p>
    <w:p w:rsidR="00B70D8E" w:rsidRPr="0037607B" w:rsidRDefault="00B70D8E" w:rsidP="00306F1A">
      <w:pPr>
        <w:pStyle w:val="ListParagraph"/>
        <w:numPr>
          <w:ilvl w:val="0"/>
          <w:numId w:val="1"/>
        </w:numPr>
        <w:tabs>
          <w:tab w:val="left" w:pos="709"/>
          <w:tab w:val="left" w:pos="1418"/>
          <w:tab w:val="left" w:pos="1843"/>
        </w:tabs>
        <w:spacing w:before="200" w:after="0" w:line="360" w:lineRule="auto"/>
        <w:jc w:val="both"/>
        <w:rPr>
          <w:rFonts w:ascii="Arial" w:hAnsi="Arial" w:cs="Arial"/>
        </w:rPr>
      </w:pPr>
      <w:r w:rsidRPr="0037607B">
        <w:rPr>
          <w:rFonts w:ascii="Arial" w:hAnsi="Arial" w:cs="Arial"/>
        </w:rPr>
        <w:t>Preliminary Agreement in prescribed format.</w:t>
      </w:r>
    </w:p>
    <w:p w:rsidR="001660AC" w:rsidRPr="0037607B" w:rsidRDefault="00EA5B84" w:rsidP="00306F1A">
      <w:pPr>
        <w:pStyle w:val="ListParagraph"/>
        <w:numPr>
          <w:ilvl w:val="0"/>
          <w:numId w:val="1"/>
        </w:numPr>
        <w:tabs>
          <w:tab w:val="left" w:pos="709"/>
          <w:tab w:val="left" w:pos="1418"/>
          <w:tab w:val="left" w:pos="1843"/>
        </w:tabs>
        <w:spacing w:before="200" w:after="0" w:line="360" w:lineRule="auto"/>
        <w:jc w:val="both"/>
        <w:rPr>
          <w:rFonts w:ascii="Arial" w:hAnsi="Arial" w:cs="Arial"/>
        </w:rPr>
      </w:pPr>
      <w:r>
        <w:rPr>
          <w:rFonts w:ascii="Arial" w:hAnsi="Arial" w:cs="Arial"/>
        </w:rPr>
        <w:t>Self attested</w:t>
      </w:r>
      <w:r w:rsidR="001660AC" w:rsidRPr="0037607B">
        <w:rPr>
          <w:rFonts w:ascii="Arial" w:hAnsi="Arial" w:cs="Arial"/>
        </w:rPr>
        <w:t xml:space="preserve"> copy of Income Tax return for the </w:t>
      </w:r>
      <w:r>
        <w:rPr>
          <w:rFonts w:ascii="Arial" w:hAnsi="Arial" w:cs="Arial"/>
        </w:rPr>
        <w:t xml:space="preserve">financial </w:t>
      </w:r>
      <w:r w:rsidR="001660AC" w:rsidRPr="0037607B">
        <w:rPr>
          <w:rFonts w:ascii="Arial" w:hAnsi="Arial" w:cs="Arial"/>
        </w:rPr>
        <w:t>year</w:t>
      </w:r>
      <w:r w:rsidR="00A163BB">
        <w:rPr>
          <w:rFonts w:ascii="Arial" w:hAnsi="Arial" w:cs="Arial"/>
        </w:rPr>
        <w:t xml:space="preserve"> 2015-16</w:t>
      </w:r>
      <w:r>
        <w:rPr>
          <w:rFonts w:ascii="Arial" w:hAnsi="Arial" w:cs="Arial"/>
        </w:rPr>
        <w:t>.</w:t>
      </w:r>
    </w:p>
    <w:p w:rsidR="00F358E6" w:rsidRPr="0037607B" w:rsidRDefault="00F358E6" w:rsidP="00306F1A">
      <w:pPr>
        <w:pStyle w:val="ListParagraph"/>
        <w:numPr>
          <w:ilvl w:val="0"/>
          <w:numId w:val="1"/>
        </w:numPr>
        <w:tabs>
          <w:tab w:val="left" w:pos="709"/>
          <w:tab w:val="left" w:pos="1418"/>
          <w:tab w:val="left" w:pos="1843"/>
        </w:tabs>
        <w:spacing w:before="200" w:after="0" w:line="360" w:lineRule="auto"/>
        <w:jc w:val="both"/>
        <w:rPr>
          <w:rFonts w:ascii="Arial" w:hAnsi="Arial" w:cs="Arial"/>
        </w:rPr>
      </w:pPr>
      <w:r w:rsidRPr="0037607B">
        <w:rPr>
          <w:rFonts w:ascii="Arial" w:hAnsi="Arial" w:cs="Arial"/>
        </w:rPr>
        <w:t>Self attested copy of Certificate of Incorporation and Memorandum and Article of Association if the bidder is a company.</w:t>
      </w:r>
    </w:p>
    <w:p w:rsidR="00F358E6" w:rsidRPr="0037607B" w:rsidRDefault="00F358E6" w:rsidP="00306F1A">
      <w:pPr>
        <w:pStyle w:val="ListParagraph"/>
        <w:numPr>
          <w:ilvl w:val="0"/>
          <w:numId w:val="1"/>
        </w:numPr>
        <w:tabs>
          <w:tab w:val="left" w:pos="709"/>
          <w:tab w:val="left" w:pos="1418"/>
          <w:tab w:val="left" w:pos="1843"/>
        </w:tabs>
        <w:spacing w:before="200" w:after="0" w:line="360" w:lineRule="auto"/>
        <w:jc w:val="both"/>
        <w:rPr>
          <w:rFonts w:ascii="Arial" w:hAnsi="Arial" w:cs="Arial"/>
        </w:rPr>
      </w:pPr>
      <w:r w:rsidRPr="0037607B">
        <w:rPr>
          <w:rFonts w:ascii="Arial" w:hAnsi="Arial" w:cs="Arial"/>
        </w:rPr>
        <w:t>Self attested copy of Partnership deed, if the bidder is a Partnership firm.</w:t>
      </w:r>
    </w:p>
    <w:p w:rsidR="00A32614" w:rsidRPr="0037607B" w:rsidRDefault="00A32614" w:rsidP="00EA5B84">
      <w:pPr>
        <w:tabs>
          <w:tab w:val="left" w:pos="709"/>
          <w:tab w:val="left" w:pos="1418"/>
          <w:tab w:val="left" w:pos="1843"/>
        </w:tabs>
        <w:spacing w:before="200" w:after="0" w:line="360" w:lineRule="auto"/>
        <w:ind w:left="1843" w:hanging="1843"/>
        <w:jc w:val="both"/>
        <w:rPr>
          <w:rFonts w:ascii="Arial" w:hAnsi="Arial" w:cs="Arial"/>
        </w:rPr>
      </w:pPr>
      <w:r w:rsidRPr="0037607B">
        <w:rPr>
          <w:rFonts w:ascii="Arial" w:hAnsi="Arial" w:cs="Arial"/>
        </w:rPr>
        <w:tab/>
      </w:r>
      <w:r w:rsidR="006B6A7A" w:rsidRPr="0037607B">
        <w:rPr>
          <w:rFonts w:ascii="Arial" w:hAnsi="Arial" w:cs="Arial"/>
        </w:rPr>
        <w:tab/>
      </w:r>
      <w:r w:rsidR="00EA5B84">
        <w:rPr>
          <w:rFonts w:ascii="Arial" w:hAnsi="Arial" w:cs="Arial"/>
        </w:rPr>
        <w:t xml:space="preserve">       </w:t>
      </w:r>
    </w:p>
    <w:p w:rsidR="00C955C6" w:rsidRPr="0037607B" w:rsidRDefault="00A32614"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C955C6" w:rsidRPr="0037607B">
        <w:rPr>
          <w:rFonts w:ascii="Arial" w:hAnsi="Arial" w:cs="Arial"/>
        </w:rPr>
        <w:t>3.</w:t>
      </w:r>
      <w:r w:rsidR="00D9254E">
        <w:rPr>
          <w:rFonts w:ascii="Arial" w:hAnsi="Arial" w:cs="Arial"/>
        </w:rPr>
        <w:t>3</w:t>
      </w:r>
      <w:r w:rsidR="00C955C6" w:rsidRPr="0037607B">
        <w:rPr>
          <w:rFonts w:ascii="Arial" w:hAnsi="Arial" w:cs="Arial"/>
        </w:rPr>
        <w:tab/>
        <w:t>Tenders</w:t>
      </w:r>
      <w:r w:rsidR="00141EA8" w:rsidRPr="0037607B">
        <w:rPr>
          <w:rFonts w:ascii="Arial" w:hAnsi="Arial" w:cs="Arial"/>
        </w:rPr>
        <w:t xml:space="preserve"> shall be submitted in original and without making any additions, alterations and as per details given in other clauses given hereunder.</w:t>
      </w:r>
    </w:p>
    <w:p w:rsidR="00141EA8"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141EA8" w:rsidRPr="0037607B">
        <w:rPr>
          <w:rFonts w:ascii="Arial" w:hAnsi="Arial" w:cs="Arial"/>
        </w:rPr>
        <w:t>3.</w:t>
      </w:r>
      <w:r w:rsidR="00D9254E">
        <w:rPr>
          <w:rFonts w:ascii="Arial" w:hAnsi="Arial" w:cs="Arial"/>
        </w:rPr>
        <w:t>4</w:t>
      </w:r>
      <w:r w:rsidR="00141EA8" w:rsidRPr="0037607B">
        <w:rPr>
          <w:rFonts w:ascii="Arial" w:hAnsi="Arial" w:cs="Arial"/>
        </w:rPr>
        <w:tab/>
        <w:t xml:space="preserve">No alteration or mutilation other than filling in particulars wherever called for, shall be made in the documents.  Any changes deviations made by the Bidder on the bid document </w:t>
      </w:r>
      <w:r w:rsidR="00EA5B84">
        <w:rPr>
          <w:rFonts w:ascii="Arial" w:hAnsi="Arial" w:cs="Arial"/>
        </w:rPr>
        <w:t>will</w:t>
      </w:r>
      <w:r w:rsidR="00141EA8" w:rsidRPr="0037607B">
        <w:rPr>
          <w:rFonts w:ascii="Arial" w:hAnsi="Arial" w:cs="Arial"/>
        </w:rPr>
        <w:t xml:space="preserve"> not be taken into consideration.</w:t>
      </w:r>
    </w:p>
    <w:p w:rsidR="00AB4E58"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AB4E58" w:rsidRPr="0037607B">
        <w:rPr>
          <w:rFonts w:ascii="Arial" w:hAnsi="Arial" w:cs="Arial"/>
        </w:rPr>
        <w:t>3.</w:t>
      </w:r>
      <w:r w:rsidR="00D9254E">
        <w:rPr>
          <w:rFonts w:ascii="Arial" w:hAnsi="Arial" w:cs="Arial"/>
        </w:rPr>
        <w:t>5</w:t>
      </w:r>
      <w:r w:rsidR="00AB4E58" w:rsidRPr="0037607B">
        <w:rPr>
          <w:rFonts w:ascii="Arial" w:hAnsi="Arial" w:cs="Arial"/>
        </w:rPr>
        <w:tab/>
        <w:t>The Bidder shall go through all documents and each page of the bid document shall be signed, dated and returned with the bid by the Bidder as a token of having examined and accepted the same.</w:t>
      </w:r>
    </w:p>
    <w:p w:rsidR="007D1121"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AB4E58" w:rsidRPr="0037607B">
        <w:rPr>
          <w:rFonts w:ascii="Arial" w:hAnsi="Arial" w:cs="Arial"/>
        </w:rPr>
        <w:t>3.</w:t>
      </w:r>
      <w:r w:rsidR="00D9254E">
        <w:rPr>
          <w:rFonts w:ascii="Arial" w:hAnsi="Arial" w:cs="Arial"/>
        </w:rPr>
        <w:t>6</w:t>
      </w:r>
      <w:r w:rsidR="00AB4E58" w:rsidRPr="0037607B">
        <w:rPr>
          <w:rFonts w:ascii="Arial" w:hAnsi="Arial" w:cs="Arial"/>
        </w:rPr>
        <w:tab/>
        <w:t>All signatures in tender document shall be dated as</w:t>
      </w:r>
      <w:r w:rsidR="009913CF" w:rsidRPr="0037607B">
        <w:rPr>
          <w:rFonts w:ascii="Arial" w:hAnsi="Arial" w:cs="Arial"/>
        </w:rPr>
        <w:t xml:space="preserve"> well as all the pages of all sections of tender documents shall be initialed at the lower-left hand corner</w:t>
      </w:r>
      <w:r w:rsidR="007D1121" w:rsidRPr="0037607B">
        <w:rPr>
          <w:rFonts w:ascii="Arial" w:hAnsi="Arial" w:cs="Arial"/>
        </w:rPr>
        <w:t xml:space="preserve"> signed wherever required by the Bidder or by a person holding Power of Attorney authorizing him to sign on behalf of the Bidder before submission of tender.</w:t>
      </w:r>
    </w:p>
    <w:p w:rsidR="007D1121"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7D1121" w:rsidRPr="0037607B">
        <w:rPr>
          <w:rFonts w:ascii="Arial" w:hAnsi="Arial" w:cs="Arial"/>
        </w:rPr>
        <w:t>3.</w:t>
      </w:r>
      <w:r w:rsidR="00D9254E">
        <w:rPr>
          <w:rFonts w:ascii="Arial" w:hAnsi="Arial" w:cs="Arial"/>
        </w:rPr>
        <w:t>7</w:t>
      </w:r>
      <w:r w:rsidR="007D1121" w:rsidRPr="0037607B">
        <w:rPr>
          <w:rFonts w:ascii="Arial" w:hAnsi="Arial" w:cs="Arial"/>
        </w:rPr>
        <w:tab/>
        <w:t>All corrections, scoring and alterations shall be attested by full signature of the Bidder.</w:t>
      </w:r>
    </w:p>
    <w:p w:rsidR="00F90E84"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7D1121" w:rsidRPr="0037607B">
        <w:rPr>
          <w:rFonts w:ascii="Arial" w:hAnsi="Arial" w:cs="Arial"/>
        </w:rPr>
        <w:t>3.</w:t>
      </w:r>
      <w:r w:rsidR="00D9254E">
        <w:rPr>
          <w:rFonts w:ascii="Arial" w:hAnsi="Arial" w:cs="Arial"/>
        </w:rPr>
        <w:t>8</w:t>
      </w:r>
      <w:r w:rsidR="007D1121" w:rsidRPr="0037607B">
        <w:rPr>
          <w:rFonts w:ascii="Arial" w:hAnsi="Arial" w:cs="Arial"/>
        </w:rPr>
        <w:tab/>
        <w:t xml:space="preserve">The tender shall contain the name, residence and place of business of person or persons making the tender and shall be signed by the Bidder with his usual signature.  Partnership firms shall furnish the full names of all partners in the tender.  It should be signed in the partnership’s name by all the partners or by duly authorized representatives followed by the name and designation of the person signing.  Tender by a Corporation shall be signed by an authorized representative and a Power of Attorney in that behalf </w:t>
      </w:r>
      <w:r w:rsidR="00A32740" w:rsidRPr="0037607B">
        <w:rPr>
          <w:rFonts w:ascii="Arial" w:hAnsi="Arial" w:cs="Arial"/>
        </w:rPr>
        <w:t xml:space="preserve">shall accompany the tender.  </w:t>
      </w:r>
      <w:r w:rsidR="00F358E6" w:rsidRPr="0037607B">
        <w:rPr>
          <w:rFonts w:ascii="Arial" w:hAnsi="Arial" w:cs="Arial"/>
        </w:rPr>
        <w:t xml:space="preserve">In case of company a self attested copy of Certificate of </w:t>
      </w:r>
      <w:proofErr w:type="spellStart"/>
      <w:r w:rsidR="00F358E6" w:rsidRPr="0037607B">
        <w:rPr>
          <w:rFonts w:ascii="Arial" w:hAnsi="Arial" w:cs="Arial"/>
        </w:rPr>
        <w:t>incorporataion</w:t>
      </w:r>
      <w:proofErr w:type="spellEnd"/>
      <w:r w:rsidR="00F358E6" w:rsidRPr="0037607B">
        <w:rPr>
          <w:rFonts w:ascii="Arial" w:hAnsi="Arial" w:cs="Arial"/>
        </w:rPr>
        <w:t xml:space="preserve"> and Article of association and Memorandum of Association shall be furnished. In the case of partnership firm, a</w:t>
      </w:r>
      <w:r w:rsidR="00A32740" w:rsidRPr="0037607B">
        <w:rPr>
          <w:rFonts w:ascii="Arial" w:hAnsi="Arial" w:cs="Arial"/>
        </w:rPr>
        <w:t xml:space="preserve"> copy of the constitution of the firm with names of all partners shall be furnished.</w:t>
      </w:r>
    </w:p>
    <w:p w:rsidR="000271B8" w:rsidRPr="0037607B" w:rsidRDefault="006B6A7A"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F90E84" w:rsidRPr="0037607B">
        <w:rPr>
          <w:rFonts w:ascii="Arial" w:hAnsi="Arial" w:cs="Arial"/>
        </w:rPr>
        <w:t>3.</w:t>
      </w:r>
      <w:r w:rsidR="00D9254E">
        <w:rPr>
          <w:rFonts w:ascii="Arial" w:hAnsi="Arial" w:cs="Arial"/>
        </w:rPr>
        <w:t>9</w:t>
      </w:r>
      <w:r w:rsidR="00F90E84" w:rsidRPr="0037607B">
        <w:rPr>
          <w:rFonts w:ascii="Arial" w:hAnsi="Arial" w:cs="Arial"/>
        </w:rPr>
        <w:tab/>
        <w:t xml:space="preserve">Under no circumstances the permission to </w:t>
      </w:r>
      <w:r w:rsidR="00EA5B84">
        <w:rPr>
          <w:rFonts w:ascii="Arial" w:hAnsi="Arial" w:cs="Arial"/>
        </w:rPr>
        <w:t>do business in the kiosk</w:t>
      </w:r>
      <w:r w:rsidR="00F90E84" w:rsidRPr="0037607B">
        <w:rPr>
          <w:rFonts w:ascii="Arial" w:hAnsi="Arial" w:cs="Arial"/>
        </w:rPr>
        <w:t xml:space="preserve"> shall be subl</w:t>
      </w:r>
      <w:r w:rsidR="003857AF" w:rsidRPr="0037607B">
        <w:rPr>
          <w:rFonts w:ascii="Arial" w:hAnsi="Arial" w:cs="Arial"/>
        </w:rPr>
        <w:t>e</w:t>
      </w:r>
      <w:r w:rsidR="00F90E84" w:rsidRPr="0037607B">
        <w:rPr>
          <w:rFonts w:ascii="Arial" w:hAnsi="Arial" w:cs="Arial"/>
        </w:rPr>
        <w:t>t or transferred by the</w:t>
      </w:r>
      <w:r w:rsidR="000271B8" w:rsidRPr="0037607B">
        <w:rPr>
          <w:rFonts w:ascii="Arial" w:hAnsi="Arial" w:cs="Arial"/>
        </w:rPr>
        <w:t xml:space="preserve"> selected Bidder.</w:t>
      </w:r>
    </w:p>
    <w:p w:rsidR="00951BD5" w:rsidRPr="0037607B" w:rsidRDefault="00951BD5"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3.1</w:t>
      </w:r>
      <w:r w:rsidR="00D9254E">
        <w:rPr>
          <w:rFonts w:ascii="Arial" w:hAnsi="Arial" w:cs="Arial"/>
        </w:rPr>
        <w:t>0</w:t>
      </w:r>
      <w:r w:rsidRPr="0037607B">
        <w:rPr>
          <w:rFonts w:ascii="Arial" w:hAnsi="Arial" w:cs="Arial"/>
        </w:rPr>
        <w:t xml:space="preserve">   The tender should be </w:t>
      </w:r>
      <w:proofErr w:type="gramStart"/>
      <w:r w:rsidRPr="0037607B">
        <w:rPr>
          <w:rFonts w:ascii="Arial" w:hAnsi="Arial" w:cs="Arial"/>
        </w:rPr>
        <w:t>a</w:t>
      </w:r>
      <w:proofErr w:type="gramEnd"/>
      <w:r w:rsidRPr="0037607B">
        <w:rPr>
          <w:rFonts w:ascii="Arial" w:hAnsi="Arial" w:cs="Arial"/>
        </w:rPr>
        <w:t xml:space="preserve"> accompanied by a preliminary agreement and affidavit in the formats attached, duly filled and signed by the tendered in stamp of value Rs.200/- each. If the selected tendered fails to remit the security Deposits and to execute the agreement as directed, the EMD furnished shall be </w:t>
      </w:r>
      <w:proofErr w:type="spellStart"/>
      <w:r w:rsidRPr="0037607B">
        <w:rPr>
          <w:rFonts w:ascii="Arial" w:hAnsi="Arial" w:cs="Arial"/>
        </w:rPr>
        <w:t>foreited</w:t>
      </w:r>
      <w:proofErr w:type="spellEnd"/>
      <w:r w:rsidRPr="0037607B">
        <w:rPr>
          <w:rFonts w:ascii="Arial" w:hAnsi="Arial" w:cs="Arial"/>
        </w:rPr>
        <w:t xml:space="preserve"> and the work will </w:t>
      </w:r>
      <w:r w:rsidR="00EA5B84">
        <w:rPr>
          <w:rFonts w:ascii="Arial" w:hAnsi="Arial" w:cs="Arial"/>
        </w:rPr>
        <w:t xml:space="preserve">be rearranged at </w:t>
      </w:r>
      <w:r w:rsidRPr="0037607B">
        <w:rPr>
          <w:rFonts w:ascii="Arial" w:hAnsi="Arial" w:cs="Arial"/>
        </w:rPr>
        <w:t>his risk and cost and the loss sustained to the VMHS will be recovered from him.</w:t>
      </w:r>
    </w:p>
    <w:p w:rsidR="000271B8"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51BD5" w:rsidRPr="0037607B">
        <w:rPr>
          <w:rFonts w:ascii="Arial" w:hAnsi="Arial" w:cs="Arial"/>
        </w:rPr>
        <w:t>3.1</w:t>
      </w:r>
      <w:r w:rsidR="00D9254E">
        <w:rPr>
          <w:rFonts w:ascii="Arial" w:hAnsi="Arial" w:cs="Arial"/>
        </w:rPr>
        <w:t>1</w:t>
      </w:r>
      <w:r w:rsidR="000271B8" w:rsidRPr="0037607B">
        <w:rPr>
          <w:rFonts w:ascii="Arial" w:hAnsi="Arial" w:cs="Arial"/>
        </w:rPr>
        <w:tab/>
        <w:t>Any tender, which is not accompanied by Earnest Money Deposit, shall be summarily rejected.</w:t>
      </w:r>
    </w:p>
    <w:p w:rsidR="00AF0C86"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51BD5" w:rsidRPr="0037607B">
        <w:rPr>
          <w:rFonts w:ascii="Arial" w:hAnsi="Arial" w:cs="Arial"/>
        </w:rPr>
        <w:t>3.1</w:t>
      </w:r>
      <w:r w:rsidR="00D9254E">
        <w:rPr>
          <w:rFonts w:ascii="Arial" w:hAnsi="Arial" w:cs="Arial"/>
        </w:rPr>
        <w:t>2</w:t>
      </w:r>
      <w:r w:rsidR="00F358E6" w:rsidRPr="0037607B">
        <w:rPr>
          <w:rFonts w:ascii="Arial" w:hAnsi="Arial" w:cs="Arial"/>
        </w:rPr>
        <w:tab/>
        <w:t>VMHS</w:t>
      </w:r>
      <w:r w:rsidR="000271B8" w:rsidRPr="0037607B">
        <w:rPr>
          <w:rFonts w:ascii="Arial" w:hAnsi="Arial" w:cs="Arial"/>
        </w:rPr>
        <w:t xml:space="preserve"> shall have </w:t>
      </w:r>
      <w:r w:rsidR="00AF0C86" w:rsidRPr="0037607B">
        <w:rPr>
          <w:rFonts w:ascii="Arial" w:hAnsi="Arial" w:cs="Arial"/>
        </w:rPr>
        <w:t>no responsibility for any delay or non-receipt of tender documents sent</w:t>
      </w:r>
      <w:proofErr w:type="gramStart"/>
      <w:r w:rsidR="00951BD5" w:rsidRPr="0037607B">
        <w:rPr>
          <w:rFonts w:ascii="Arial" w:hAnsi="Arial" w:cs="Arial"/>
        </w:rPr>
        <w:t>.</w:t>
      </w:r>
      <w:r w:rsidR="00AF0C86" w:rsidRPr="0037607B">
        <w:rPr>
          <w:rFonts w:ascii="Arial" w:hAnsi="Arial" w:cs="Arial"/>
        </w:rPr>
        <w:t>.</w:t>
      </w:r>
      <w:proofErr w:type="gramEnd"/>
      <w:r w:rsidR="00AF0C86" w:rsidRPr="0037607B">
        <w:rPr>
          <w:rFonts w:ascii="Arial" w:hAnsi="Arial" w:cs="Arial"/>
        </w:rPr>
        <w:t xml:space="preserve"> Telex/Telegraph/Tele-fax offers will not be accepted.</w:t>
      </w:r>
    </w:p>
    <w:p w:rsidR="00F57CD9"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51BD5" w:rsidRPr="0037607B">
        <w:rPr>
          <w:rFonts w:ascii="Arial" w:hAnsi="Arial" w:cs="Arial"/>
        </w:rPr>
        <w:t>3.1</w:t>
      </w:r>
      <w:r w:rsidR="00D9254E">
        <w:rPr>
          <w:rFonts w:ascii="Arial" w:hAnsi="Arial" w:cs="Arial"/>
        </w:rPr>
        <w:t>3</w:t>
      </w:r>
      <w:r w:rsidR="00AF0C86" w:rsidRPr="0037607B">
        <w:rPr>
          <w:rFonts w:ascii="Arial" w:hAnsi="Arial" w:cs="Arial"/>
        </w:rPr>
        <w:tab/>
        <w:t>The tender documents are not transferable.</w:t>
      </w:r>
    </w:p>
    <w:p w:rsidR="00F57CD9"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51BD5" w:rsidRPr="0037607B">
        <w:rPr>
          <w:rFonts w:ascii="Arial" w:hAnsi="Arial" w:cs="Arial"/>
        </w:rPr>
        <w:t>3.1</w:t>
      </w:r>
      <w:r w:rsidR="00D9254E">
        <w:rPr>
          <w:rFonts w:ascii="Arial" w:hAnsi="Arial" w:cs="Arial"/>
        </w:rPr>
        <w:t>4</w:t>
      </w:r>
      <w:r w:rsidR="00F57CD9" w:rsidRPr="0037607B">
        <w:rPr>
          <w:rFonts w:ascii="Arial" w:hAnsi="Arial" w:cs="Arial"/>
        </w:rPr>
        <w:tab/>
        <w:t>VMHS reserves to itself the authority to reject any or all the tenders received without assigning any reason whatsoever.</w:t>
      </w:r>
    </w:p>
    <w:p w:rsidR="00F57CD9"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51BD5" w:rsidRPr="0037607B">
        <w:rPr>
          <w:rFonts w:ascii="Arial" w:hAnsi="Arial" w:cs="Arial"/>
        </w:rPr>
        <w:t>3.1</w:t>
      </w:r>
      <w:r w:rsidR="00D9254E">
        <w:rPr>
          <w:rFonts w:ascii="Arial" w:hAnsi="Arial" w:cs="Arial"/>
        </w:rPr>
        <w:t>5</w:t>
      </w:r>
      <w:r w:rsidR="00F57CD9" w:rsidRPr="0037607B">
        <w:rPr>
          <w:rFonts w:ascii="Arial" w:hAnsi="Arial" w:cs="Arial"/>
        </w:rPr>
        <w:tab/>
        <w:t>The Bidder is expected to visit the site and see the facilities and gain full knowledge about the site and facilities offered and requirements before bidding.</w:t>
      </w:r>
    </w:p>
    <w:p w:rsidR="00F57CD9" w:rsidRPr="0037607B" w:rsidRDefault="001B0806" w:rsidP="00115A40">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51BD5" w:rsidRPr="0037607B">
        <w:rPr>
          <w:rFonts w:ascii="Arial" w:hAnsi="Arial" w:cs="Arial"/>
        </w:rPr>
        <w:t>3.1</w:t>
      </w:r>
      <w:r w:rsidR="00D9254E">
        <w:rPr>
          <w:rFonts w:ascii="Arial" w:hAnsi="Arial" w:cs="Arial"/>
        </w:rPr>
        <w:t>6</w:t>
      </w:r>
      <w:r w:rsidR="00F57CD9" w:rsidRPr="0037607B">
        <w:rPr>
          <w:rFonts w:ascii="Arial" w:hAnsi="Arial" w:cs="Arial"/>
        </w:rPr>
        <w:tab/>
        <w:t>By submitting the tender, the Bidder is deemed to have read and gained full knowledge of the facilities required to be done, the population that may avail the service of their facility, the requirement of quality, hygiene, timings of services required etc.</w:t>
      </w:r>
    </w:p>
    <w:p w:rsidR="001B0806" w:rsidRPr="0037607B" w:rsidRDefault="001B0806" w:rsidP="00D71D1C">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51BD5" w:rsidRPr="0037607B">
        <w:rPr>
          <w:rFonts w:ascii="Arial" w:hAnsi="Arial" w:cs="Arial"/>
        </w:rPr>
        <w:t>3.1</w:t>
      </w:r>
      <w:r w:rsidR="00D9254E">
        <w:rPr>
          <w:rFonts w:ascii="Arial" w:hAnsi="Arial" w:cs="Arial"/>
        </w:rPr>
        <w:t>7</w:t>
      </w:r>
      <w:r w:rsidR="00F57CD9" w:rsidRPr="0037607B">
        <w:rPr>
          <w:rFonts w:ascii="Arial" w:hAnsi="Arial" w:cs="Arial"/>
        </w:rPr>
        <w:tab/>
        <w:t>VMHS</w:t>
      </w:r>
      <w:r w:rsidR="00E231B5" w:rsidRPr="0037607B">
        <w:rPr>
          <w:rFonts w:ascii="Arial" w:hAnsi="Arial" w:cs="Arial"/>
        </w:rPr>
        <w:t xml:space="preserve"> will not be responsible for any damage or loss suffered by the Bidder on account of lack of people </w:t>
      </w:r>
      <w:r w:rsidR="00A163BB">
        <w:rPr>
          <w:rFonts w:ascii="Arial" w:hAnsi="Arial" w:cs="Arial"/>
        </w:rPr>
        <w:t xml:space="preserve">enjoying the </w:t>
      </w:r>
      <w:r w:rsidR="00EA5B84">
        <w:rPr>
          <w:rFonts w:ascii="Arial" w:hAnsi="Arial" w:cs="Arial"/>
        </w:rPr>
        <w:t>business</w:t>
      </w:r>
      <w:r w:rsidR="00E231B5" w:rsidRPr="0037607B">
        <w:rPr>
          <w:rFonts w:ascii="Arial" w:hAnsi="Arial" w:cs="Arial"/>
        </w:rPr>
        <w:t xml:space="preserve"> or </w:t>
      </w:r>
      <w:r w:rsidR="00A163BB">
        <w:rPr>
          <w:rFonts w:ascii="Arial" w:hAnsi="Arial" w:cs="Arial"/>
        </w:rPr>
        <w:t xml:space="preserve">for </w:t>
      </w:r>
      <w:r w:rsidR="00E231B5" w:rsidRPr="0037607B">
        <w:rPr>
          <w:rFonts w:ascii="Arial" w:hAnsi="Arial" w:cs="Arial"/>
        </w:rPr>
        <w:t>any other reason whatsoever and VMHS will not compensate the Bidder in any manner.</w:t>
      </w:r>
      <w:r w:rsidR="00D71D1C">
        <w:rPr>
          <w:rFonts w:ascii="Arial" w:hAnsi="Arial" w:cs="Arial"/>
        </w:rPr>
        <w:t xml:space="preserve"> </w:t>
      </w:r>
      <w:r w:rsidR="00146181">
        <w:rPr>
          <w:rFonts w:ascii="Arial" w:hAnsi="Arial" w:cs="Arial"/>
        </w:rPr>
        <w:t xml:space="preserve">   </w:t>
      </w:r>
      <w:r w:rsidR="00A0070F" w:rsidRPr="0037607B">
        <w:rPr>
          <w:rFonts w:ascii="Arial" w:hAnsi="Arial" w:cs="Arial"/>
        </w:rPr>
        <w:t xml:space="preserve">The Bidder shall be responsible for </w:t>
      </w:r>
      <w:r w:rsidR="00EA5B84">
        <w:rPr>
          <w:rFonts w:ascii="Arial" w:hAnsi="Arial" w:cs="Arial"/>
        </w:rPr>
        <w:t>carrying out his business.</w:t>
      </w:r>
      <w:r w:rsidR="00EA5B84" w:rsidRPr="00EA5B84">
        <w:rPr>
          <w:rFonts w:ascii="Arial" w:hAnsi="Arial" w:cs="Arial"/>
        </w:rPr>
        <w:t xml:space="preserve"> </w:t>
      </w:r>
      <w:r w:rsidR="00EA5B84" w:rsidRPr="0037607B">
        <w:rPr>
          <w:rFonts w:ascii="Arial" w:hAnsi="Arial" w:cs="Arial"/>
        </w:rPr>
        <w:t xml:space="preserve">VMHS will not be responsible for assurance of business.  </w:t>
      </w:r>
    </w:p>
    <w:p w:rsidR="00FB55D8" w:rsidRPr="0037607B" w:rsidRDefault="001B0806" w:rsidP="005F7E31">
      <w:pPr>
        <w:tabs>
          <w:tab w:val="left" w:pos="709"/>
          <w:tab w:val="left" w:pos="1134"/>
        </w:tabs>
        <w:spacing w:before="400" w:after="0" w:line="360" w:lineRule="auto"/>
        <w:ind w:left="709" w:hanging="709"/>
        <w:jc w:val="both"/>
        <w:rPr>
          <w:rFonts w:ascii="Arial" w:hAnsi="Arial" w:cs="Arial"/>
          <w:b/>
          <w:u w:val="single"/>
        </w:rPr>
      </w:pPr>
      <w:r w:rsidRPr="0037607B">
        <w:rPr>
          <w:rFonts w:ascii="Arial" w:hAnsi="Arial" w:cs="Arial"/>
        </w:rPr>
        <w:t>4.0</w:t>
      </w:r>
      <w:r w:rsidR="00030BC9" w:rsidRPr="0037607B">
        <w:rPr>
          <w:rFonts w:ascii="Arial" w:hAnsi="Arial" w:cs="Arial"/>
        </w:rPr>
        <w:t>.</w:t>
      </w:r>
      <w:r w:rsidR="00FB55D8" w:rsidRPr="0037607B">
        <w:rPr>
          <w:rFonts w:ascii="Arial" w:hAnsi="Arial" w:cs="Arial"/>
        </w:rPr>
        <w:tab/>
      </w:r>
      <w:r w:rsidR="00FB55D8" w:rsidRPr="0037607B">
        <w:rPr>
          <w:rFonts w:ascii="Arial" w:hAnsi="Arial" w:cs="Arial"/>
          <w:b/>
          <w:u w:val="single"/>
        </w:rPr>
        <w:t>Earnest Money Deposit.</w:t>
      </w:r>
    </w:p>
    <w:p w:rsidR="006F69DC" w:rsidRPr="0037607B" w:rsidRDefault="00FB55D8" w:rsidP="00486737">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4.1</w:t>
      </w:r>
      <w:r w:rsidR="00F1340B" w:rsidRPr="0037607B">
        <w:rPr>
          <w:rFonts w:ascii="Arial" w:hAnsi="Arial" w:cs="Arial"/>
        </w:rPr>
        <w:tab/>
        <w:t xml:space="preserve">Earnest Money accompanying the tender will be accepted only in the </w:t>
      </w:r>
      <w:r w:rsidR="006F69DC" w:rsidRPr="0037607B">
        <w:rPr>
          <w:rFonts w:ascii="Arial" w:hAnsi="Arial" w:cs="Arial"/>
        </w:rPr>
        <w:t>form of crossed Demand draft drawn on a Scheduled/Nationalized Bank in favour of Managing Director, Vyttila Mobility Hub Society payable at Ernakulam.</w:t>
      </w:r>
    </w:p>
    <w:p w:rsidR="007C0658" w:rsidRPr="0037607B" w:rsidRDefault="006F69DC" w:rsidP="00486737">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4.2</w:t>
      </w:r>
      <w:r w:rsidRPr="0037607B">
        <w:rPr>
          <w:rFonts w:ascii="Arial" w:hAnsi="Arial" w:cs="Arial"/>
        </w:rPr>
        <w:tab/>
        <w:t xml:space="preserve">Cash or </w:t>
      </w:r>
      <w:proofErr w:type="spellStart"/>
      <w:r w:rsidRPr="0037607B">
        <w:rPr>
          <w:rFonts w:ascii="Arial" w:hAnsi="Arial" w:cs="Arial"/>
        </w:rPr>
        <w:t>encashable</w:t>
      </w:r>
      <w:proofErr w:type="spellEnd"/>
      <w:r w:rsidR="006123A8" w:rsidRPr="0037607B">
        <w:rPr>
          <w:rFonts w:ascii="Arial" w:hAnsi="Arial" w:cs="Arial"/>
        </w:rPr>
        <w:t xml:space="preserve"> </w:t>
      </w:r>
      <w:proofErr w:type="spellStart"/>
      <w:r w:rsidRPr="0037607B">
        <w:rPr>
          <w:rFonts w:ascii="Arial" w:hAnsi="Arial" w:cs="Arial"/>
        </w:rPr>
        <w:t>Cheque</w:t>
      </w:r>
      <w:proofErr w:type="spellEnd"/>
      <w:r w:rsidRPr="0037607B">
        <w:rPr>
          <w:rFonts w:ascii="Arial" w:hAnsi="Arial" w:cs="Arial"/>
        </w:rPr>
        <w:t xml:space="preserve"> or Insurance Guarantee </w:t>
      </w:r>
      <w:r w:rsidR="007C0658" w:rsidRPr="0037607B">
        <w:rPr>
          <w:rFonts w:ascii="Arial" w:hAnsi="Arial" w:cs="Arial"/>
        </w:rPr>
        <w:t xml:space="preserve">or Fixed deposit receipt in lieu of the </w:t>
      </w:r>
      <w:proofErr w:type="gramStart"/>
      <w:r w:rsidR="007C0658" w:rsidRPr="0037607B">
        <w:rPr>
          <w:rFonts w:ascii="Arial" w:hAnsi="Arial" w:cs="Arial"/>
        </w:rPr>
        <w:t>aforementioned  form</w:t>
      </w:r>
      <w:proofErr w:type="gramEnd"/>
      <w:r w:rsidR="007C0658" w:rsidRPr="0037607B">
        <w:rPr>
          <w:rFonts w:ascii="Arial" w:hAnsi="Arial" w:cs="Arial"/>
        </w:rPr>
        <w:t xml:space="preserve"> of Earnest Money will not be accepted.</w:t>
      </w:r>
    </w:p>
    <w:p w:rsidR="007C0658" w:rsidRPr="0037607B" w:rsidRDefault="007C0658" w:rsidP="00486737">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4.3</w:t>
      </w:r>
      <w:r w:rsidRPr="0037607B">
        <w:rPr>
          <w:rFonts w:ascii="Arial" w:hAnsi="Arial" w:cs="Arial"/>
        </w:rPr>
        <w:tab/>
        <w:t>No interest will be paid for the period during which the Earnest Money lies in deposit with the Employer.</w:t>
      </w:r>
    </w:p>
    <w:p w:rsidR="007C0658" w:rsidRPr="0037607B" w:rsidRDefault="007C0658" w:rsidP="00486737">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4.4</w:t>
      </w:r>
      <w:r w:rsidRPr="0037607B">
        <w:rPr>
          <w:rFonts w:ascii="Arial" w:hAnsi="Arial" w:cs="Arial"/>
        </w:rPr>
        <w:tab/>
        <w:t>Earnest Money will be adjusted against the Security Deposit to be remitted by the selected Bidder.</w:t>
      </w:r>
    </w:p>
    <w:p w:rsidR="00693F7A" w:rsidRPr="0037607B" w:rsidRDefault="007C0658" w:rsidP="00486737">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4.5</w:t>
      </w:r>
      <w:r w:rsidRPr="0037607B">
        <w:rPr>
          <w:rFonts w:ascii="Arial" w:hAnsi="Arial" w:cs="Arial"/>
        </w:rPr>
        <w:tab/>
      </w:r>
      <w:r w:rsidR="00BA5F1F" w:rsidRPr="0037607B">
        <w:rPr>
          <w:rFonts w:ascii="Arial" w:hAnsi="Arial" w:cs="Arial"/>
        </w:rPr>
        <w:t xml:space="preserve">If the </w:t>
      </w:r>
      <w:r w:rsidR="006123A8" w:rsidRPr="0037607B">
        <w:rPr>
          <w:rFonts w:ascii="Arial" w:hAnsi="Arial" w:cs="Arial"/>
        </w:rPr>
        <w:t xml:space="preserve">selected bidder </w:t>
      </w:r>
      <w:r w:rsidR="00BA5F1F" w:rsidRPr="0037607B">
        <w:rPr>
          <w:rFonts w:ascii="Arial" w:hAnsi="Arial" w:cs="Arial"/>
        </w:rPr>
        <w:t xml:space="preserve">fails to </w:t>
      </w:r>
      <w:r w:rsidR="006123A8" w:rsidRPr="0037607B">
        <w:rPr>
          <w:rFonts w:ascii="Arial" w:hAnsi="Arial" w:cs="Arial"/>
        </w:rPr>
        <w:t xml:space="preserve">remit the security Deposit within seven </w:t>
      </w:r>
      <w:proofErr w:type="gramStart"/>
      <w:r w:rsidR="006123A8" w:rsidRPr="0037607B">
        <w:rPr>
          <w:rFonts w:ascii="Arial" w:hAnsi="Arial" w:cs="Arial"/>
        </w:rPr>
        <w:t xml:space="preserve">days  </w:t>
      </w:r>
      <w:r w:rsidR="00BA5F1F" w:rsidRPr="0037607B">
        <w:rPr>
          <w:rFonts w:ascii="Arial" w:hAnsi="Arial" w:cs="Arial"/>
        </w:rPr>
        <w:t>from</w:t>
      </w:r>
      <w:proofErr w:type="gramEnd"/>
      <w:r w:rsidR="00BA5F1F" w:rsidRPr="0037607B">
        <w:rPr>
          <w:rFonts w:ascii="Arial" w:hAnsi="Arial" w:cs="Arial"/>
        </w:rPr>
        <w:t xml:space="preserve"> </w:t>
      </w:r>
      <w:r w:rsidR="006123A8" w:rsidRPr="0037607B">
        <w:rPr>
          <w:rFonts w:ascii="Arial" w:hAnsi="Arial" w:cs="Arial"/>
        </w:rPr>
        <w:t xml:space="preserve">the date </w:t>
      </w:r>
      <w:r w:rsidR="00BA5F1F" w:rsidRPr="0037607B">
        <w:rPr>
          <w:rFonts w:ascii="Arial" w:hAnsi="Arial" w:cs="Arial"/>
        </w:rPr>
        <w:t xml:space="preserve">receipt of Letter of Award of Work from </w:t>
      </w:r>
      <w:r w:rsidR="00693F7A" w:rsidRPr="0037607B">
        <w:rPr>
          <w:rFonts w:ascii="Arial" w:hAnsi="Arial" w:cs="Arial"/>
        </w:rPr>
        <w:t>Managing Director, VMHS the EMD will be forfeited and the facility will be entrusted to other</w:t>
      </w:r>
      <w:r w:rsidR="00F933B4">
        <w:rPr>
          <w:rFonts w:ascii="Arial" w:hAnsi="Arial" w:cs="Arial"/>
        </w:rPr>
        <w:t xml:space="preserve"> </w:t>
      </w:r>
      <w:r w:rsidR="00EA5B84">
        <w:rPr>
          <w:rFonts w:ascii="Arial" w:hAnsi="Arial" w:cs="Arial"/>
        </w:rPr>
        <w:t xml:space="preserve">qualified and willing </w:t>
      </w:r>
      <w:r w:rsidR="00F933B4" w:rsidRPr="00EA5B84">
        <w:rPr>
          <w:rFonts w:ascii="Arial" w:hAnsi="Arial" w:cs="Arial"/>
          <w:color w:val="000000" w:themeColor="text1"/>
        </w:rPr>
        <w:t>bidder</w:t>
      </w:r>
      <w:r w:rsidR="00693F7A" w:rsidRPr="00EA5B84">
        <w:rPr>
          <w:rFonts w:ascii="Arial" w:hAnsi="Arial" w:cs="Arial"/>
          <w:color w:val="000000" w:themeColor="text1"/>
        </w:rPr>
        <w:t>s</w:t>
      </w:r>
      <w:r w:rsidR="00EA5B84">
        <w:rPr>
          <w:rFonts w:ascii="Arial" w:hAnsi="Arial" w:cs="Arial"/>
          <w:color w:val="000000" w:themeColor="text1"/>
        </w:rPr>
        <w:t>.</w:t>
      </w:r>
    </w:p>
    <w:p w:rsidR="00486737" w:rsidRPr="0037607B" w:rsidRDefault="00693F7A" w:rsidP="00486737">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4.6</w:t>
      </w:r>
      <w:r w:rsidRPr="0037607B">
        <w:rPr>
          <w:rFonts w:ascii="Arial" w:hAnsi="Arial" w:cs="Arial"/>
        </w:rPr>
        <w:tab/>
        <w:t>EMD of the unsuccessful Bidders will be returned after finalization of the contract with the successful Bidder.  The decision of Managing Director, VMHS will be informed only to the successful applicant and the EMD of others will be returned after finalization of the contract.</w:t>
      </w:r>
      <w:r w:rsidR="00FB55D8" w:rsidRPr="0037607B">
        <w:rPr>
          <w:rFonts w:ascii="Arial" w:hAnsi="Arial" w:cs="Arial"/>
        </w:rPr>
        <w:tab/>
      </w:r>
    </w:p>
    <w:p w:rsidR="00693F7A" w:rsidRPr="0037607B" w:rsidRDefault="00486737" w:rsidP="005F7E31">
      <w:pPr>
        <w:tabs>
          <w:tab w:val="left" w:pos="709"/>
          <w:tab w:val="left" w:pos="1418"/>
        </w:tabs>
        <w:spacing w:before="400" w:after="0" w:line="360" w:lineRule="auto"/>
        <w:ind w:left="709" w:hanging="709"/>
        <w:jc w:val="both"/>
        <w:rPr>
          <w:rFonts w:ascii="Arial" w:hAnsi="Arial" w:cs="Arial"/>
        </w:rPr>
      </w:pPr>
      <w:r w:rsidRPr="0037607B">
        <w:rPr>
          <w:rFonts w:ascii="Arial" w:hAnsi="Arial" w:cs="Arial"/>
        </w:rPr>
        <w:t>5.0</w:t>
      </w:r>
      <w:r w:rsidR="00693F7A" w:rsidRPr="0037607B">
        <w:rPr>
          <w:rFonts w:ascii="Arial" w:hAnsi="Arial" w:cs="Arial"/>
        </w:rPr>
        <w:tab/>
      </w:r>
      <w:r w:rsidR="00693F7A" w:rsidRPr="0037607B">
        <w:rPr>
          <w:rFonts w:ascii="Arial" w:hAnsi="Arial" w:cs="Arial"/>
          <w:b/>
          <w:u w:val="single"/>
        </w:rPr>
        <w:t>Security deposit</w:t>
      </w:r>
      <w:r w:rsidR="00693F7A" w:rsidRPr="0037607B">
        <w:rPr>
          <w:rFonts w:ascii="Arial" w:hAnsi="Arial" w:cs="Arial"/>
        </w:rPr>
        <w:t>.</w:t>
      </w:r>
    </w:p>
    <w:p w:rsidR="00263403" w:rsidRPr="0037607B" w:rsidRDefault="00693F7A" w:rsidP="00486737">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ab/>
      </w:r>
      <w:r w:rsidR="005F7E31" w:rsidRPr="0037607B">
        <w:rPr>
          <w:rFonts w:ascii="Arial" w:hAnsi="Arial" w:cs="Arial"/>
        </w:rPr>
        <w:t>The selected Bidder</w:t>
      </w:r>
      <w:r w:rsidR="00537777" w:rsidRPr="0037607B">
        <w:rPr>
          <w:rFonts w:ascii="Arial" w:hAnsi="Arial" w:cs="Arial"/>
        </w:rPr>
        <w:t xml:space="preserve"> shall deposit </w:t>
      </w:r>
      <w:r w:rsidR="00A163BB">
        <w:rPr>
          <w:rFonts w:ascii="Arial" w:hAnsi="Arial" w:cs="Arial"/>
        </w:rPr>
        <w:t xml:space="preserve">amount </w:t>
      </w:r>
      <w:r w:rsidR="00EA5B84">
        <w:rPr>
          <w:rFonts w:ascii="Arial" w:hAnsi="Arial" w:cs="Arial"/>
        </w:rPr>
        <w:t xml:space="preserve">equivalent to 12 times the quoted monthly </w:t>
      </w:r>
      <w:proofErr w:type="spellStart"/>
      <w:r w:rsidR="00A163BB">
        <w:rPr>
          <w:rFonts w:ascii="Arial" w:hAnsi="Arial" w:cs="Arial"/>
        </w:rPr>
        <w:t>Licnese</w:t>
      </w:r>
      <w:proofErr w:type="spellEnd"/>
      <w:r w:rsidR="00A163BB">
        <w:rPr>
          <w:rFonts w:ascii="Arial" w:hAnsi="Arial" w:cs="Arial"/>
        </w:rPr>
        <w:t xml:space="preserve"> F</w:t>
      </w:r>
      <w:r w:rsidR="00EA5B84">
        <w:rPr>
          <w:rFonts w:ascii="Arial" w:hAnsi="Arial" w:cs="Arial"/>
        </w:rPr>
        <w:t>ee</w:t>
      </w:r>
      <w:r w:rsidR="00537777" w:rsidRPr="0037607B">
        <w:rPr>
          <w:rFonts w:ascii="Arial" w:hAnsi="Arial" w:cs="Arial"/>
        </w:rPr>
        <w:t xml:space="preserve"> inclusive of Earnest Money Deposit towards Security deposit </w:t>
      </w:r>
      <w:r w:rsidR="00951BD5" w:rsidRPr="0037607B">
        <w:rPr>
          <w:rFonts w:ascii="Arial" w:hAnsi="Arial" w:cs="Arial"/>
        </w:rPr>
        <w:t xml:space="preserve">in the form </w:t>
      </w:r>
      <w:proofErr w:type="gramStart"/>
      <w:r w:rsidR="00951BD5" w:rsidRPr="0037607B">
        <w:rPr>
          <w:rFonts w:ascii="Arial" w:hAnsi="Arial" w:cs="Arial"/>
        </w:rPr>
        <w:t xml:space="preserve">of </w:t>
      </w:r>
      <w:r w:rsidR="00537777" w:rsidRPr="0037607B">
        <w:rPr>
          <w:rFonts w:ascii="Arial" w:hAnsi="Arial" w:cs="Arial"/>
        </w:rPr>
        <w:t xml:space="preserve"> Demand</w:t>
      </w:r>
      <w:proofErr w:type="gramEnd"/>
      <w:r w:rsidR="00537777" w:rsidRPr="0037607B">
        <w:rPr>
          <w:rFonts w:ascii="Arial" w:hAnsi="Arial" w:cs="Arial"/>
        </w:rPr>
        <w:t xml:space="preserve"> Draft drawn in favour of Managing Director, Vyttila Mobility Hub Society payable </w:t>
      </w:r>
      <w:r w:rsidR="005B6DE5" w:rsidRPr="0037607B">
        <w:rPr>
          <w:rFonts w:ascii="Arial" w:hAnsi="Arial" w:cs="Arial"/>
        </w:rPr>
        <w:t xml:space="preserve">at Ernakulam from any Scheduled/Nationalized Bank for the faithful performance of the </w:t>
      </w:r>
      <w:r w:rsidR="00F00076" w:rsidRPr="0037607B">
        <w:rPr>
          <w:rFonts w:ascii="Arial" w:hAnsi="Arial" w:cs="Arial"/>
        </w:rPr>
        <w:t>b</w:t>
      </w:r>
      <w:r w:rsidR="005B6DE5" w:rsidRPr="0037607B">
        <w:rPr>
          <w:rFonts w:ascii="Arial" w:hAnsi="Arial" w:cs="Arial"/>
        </w:rPr>
        <w:t>idder for running the KIOSKS.  Cheques and Bank guarantee are not acceptab</w:t>
      </w:r>
      <w:r w:rsidR="00263403" w:rsidRPr="0037607B">
        <w:rPr>
          <w:rFonts w:ascii="Arial" w:hAnsi="Arial" w:cs="Arial"/>
        </w:rPr>
        <w:t xml:space="preserve">le.  The security deposit shall be remitted within a period </w:t>
      </w:r>
      <w:r w:rsidR="00BC33A1" w:rsidRPr="0037607B">
        <w:rPr>
          <w:rFonts w:ascii="Arial" w:hAnsi="Arial" w:cs="Arial"/>
        </w:rPr>
        <w:t>of seven</w:t>
      </w:r>
      <w:r w:rsidR="006123A8" w:rsidRPr="0037607B">
        <w:rPr>
          <w:rFonts w:ascii="Arial" w:hAnsi="Arial" w:cs="Arial"/>
        </w:rPr>
        <w:t xml:space="preserve"> </w:t>
      </w:r>
      <w:r w:rsidR="00263403" w:rsidRPr="0037607B">
        <w:rPr>
          <w:rFonts w:ascii="Arial" w:hAnsi="Arial" w:cs="Arial"/>
        </w:rPr>
        <w:t>days from receipt of intimation from Managing Director, Vyttila Mobility Hub Society accepting the offer of the tender to run the KIOSKS, failing which the EMD shall be forfeited.</w:t>
      </w:r>
      <w:r w:rsidR="00176865" w:rsidRPr="0037607B">
        <w:rPr>
          <w:rFonts w:ascii="Arial" w:hAnsi="Arial" w:cs="Arial"/>
        </w:rPr>
        <w:t xml:space="preserve"> The Security Deposit shall be returned to the bidder upon satisfactory completion of the contract. </w:t>
      </w:r>
    </w:p>
    <w:p w:rsidR="00F00076" w:rsidRPr="0037607B" w:rsidRDefault="00F00076" w:rsidP="00F00076">
      <w:pPr>
        <w:tabs>
          <w:tab w:val="left" w:pos="709"/>
          <w:tab w:val="left" w:pos="1418"/>
        </w:tabs>
        <w:spacing w:before="400" w:after="0" w:line="360" w:lineRule="auto"/>
        <w:ind w:left="709" w:hanging="709"/>
        <w:jc w:val="both"/>
        <w:rPr>
          <w:rFonts w:ascii="Arial" w:hAnsi="Arial" w:cs="Arial"/>
        </w:rPr>
      </w:pPr>
      <w:r w:rsidRPr="0037607B">
        <w:rPr>
          <w:rFonts w:ascii="Arial" w:hAnsi="Arial" w:cs="Arial"/>
        </w:rPr>
        <w:t>6.0</w:t>
      </w:r>
      <w:r w:rsidRPr="0037607B">
        <w:rPr>
          <w:rFonts w:ascii="Arial" w:hAnsi="Arial" w:cs="Arial"/>
        </w:rPr>
        <w:tab/>
      </w:r>
      <w:r w:rsidRPr="0037607B">
        <w:rPr>
          <w:rFonts w:ascii="Arial" w:hAnsi="Arial" w:cs="Arial"/>
          <w:b/>
          <w:u w:val="single"/>
        </w:rPr>
        <w:t>Agreement</w:t>
      </w:r>
      <w:r w:rsidRPr="0037607B">
        <w:rPr>
          <w:rFonts w:ascii="Arial" w:hAnsi="Arial" w:cs="Arial"/>
        </w:rPr>
        <w:t>.</w:t>
      </w:r>
    </w:p>
    <w:p w:rsidR="00F00076" w:rsidRPr="0037607B" w:rsidRDefault="00F00076" w:rsidP="00486737">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ab/>
        <w:t xml:space="preserve">An agreement shall be </w:t>
      </w:r>
      <w:r w:rsidR="00F933B4" w:rsidRPr="001301F0">
        <w:rPr>
          <w:rFonts w:ascii="Arial" w:hAnsi="Arial" w:cs="Arial"/>
          <w:color w:val="000000" w:themeColor="text1"/>
        </w:rPr>
        <w:t>execut</w:t>
      </w:r>
      <w:r w:rsidRPr="001301F0">
        <w:rPr>
          <w:rFonts w:ascii="Arial" w:hAnsi="Arial" w:cs="Arial"/>
          <w:color w:val="000000" w:themeColor="text1"/>
        </w:rPr>
        <w:t xml:space="preserve">ed </w:t>
      </w:r>
      <w:r w:rsidRPr="0037607B">
        <w:rPr>
          <w:rFonts w:ascii="Arial" w:hAnsi="Arial" w:cs="Arial"/>
        </w:rPr>
        <w:t xml:space="preserve">within </w:t>
      </w:r>
      <w:r w:rsidR="006123A8" w:rsidRPr="0037607B">
        <w:rPr>
          <w:rFonts w:ascii="Arial" w:hAnsi="Arial" w:cs="Arial"/>
        </w:rPr>
        <w:t>seven</w:t>
      </w:r>
      <w:r w:rsidRPr="0037607B">
        <w:rPr>
          <w:rFonts w:ascii="Arial" w:hAnsi="Arial" w:cs="Arial"/>
        </w:rPr>
        <w:t xml:space="preserve"> days from the date of </w:t>
      </w:r>
      <w:r w:rsidR="006123A8" w:rsidRPr="0037607B">
        <w:rPr>
          <w:rFonts w:ascii="Arial" w:hAnsi="Arial" w:cs="Arial"/>
        </w:rPr>
        <w:t xml:space="preserve">remittance of the Security Deposit in </w:t>
      </w:r>
      <w:r w:rsidR="003300F2" w:rsidRPr="0037607B">
        <w:rPr>
          <w:rFonts w:ascii="Arial" w:hAnsi="Arial" w:cs="Arial"/>
        </w:rPr>
        <w:t>the format</w:t>
      </w:r>
      <w:r w:rsidRPr="0037607B">
        <w:rPr>
          <w:rFonts w:ascii="Arial" w:hAnsi="Arial" w:cs="Arial"/>
        </w:rPr>
        <w:t xml:space="preserve"> furnished by the VMHS.  The cost of the stamp paper </w:t>
      </w:r>
      <w:r w:rsidR="00F933B4">
        <w:rPr>
          <w:rFonts w:ascii="Arial" w:hAnsi="Arial" w:cs="Arial"/>
        </w:rPr>
        <w:t xml:space="preserve">and </w:t>
      </w:r>
      <w:r w:rsidR="00F933B4" w:rsidRPr="001301F0">
        <w:rPr>
          <w:rFonts w:ascii="Arial" w:hAnsi="Arial" w:cs="Arial"/>
          <w:color w:val="000000" w:themeColor="text1"/>
        </w:rPr>
        <w:t xml:space="preserve">registration expenses, if any </w:t>
      </w:r>
      <w:r w:rsidRPr="001301F0">
        <w:rPr>
          <w:rFonts w:ascii="Arial" w:hAnsi="Arial" w:cs="Arial"/>
          <w:color w:val="000000" w:themeColor="text1"/>
        </w:rPr>
        <w:t>shall be borne</w:t>
      </w:r>
      <w:r w:rsidRPr="0037607B">
        <w:rPr>
          <w:rFonts w:ascii="Arial" w:hAnsi="Arial" w:cs="Arial"/>
        </w:rPr>
        <w:t xml:space="preserve"> by the Bidder.</w:t>
      </w:r>
    </w:p>
    <w:p w:rsidR="00F00076" w:rsidRPr="0037607B" w:rsidRDefault="00F00076" w:rsidP="00F00076">
      <w:pPr>
        <w:tabs>
          <w:tab w:val="left" w:pos="709"/>
          <w:tab w:val="left" w:pos="1418"/>
        </w:tabs>
        <w:spacing w:before="400" w:after="0" w:line="360" w:lineRule="auto"/>
        <w:ind w:left="709" w:hanging="709"/>
        <w:jc w:val="both"/>
        <w:rPr>
          <w:rFonts w:ascii="Arial" w:hAnsi="Arial" w:cs="Arial"/>
        </w:rPr>
      </w:pPr>
      <w:r w:rsidRPr="0037607B">
        <w:rPr>
          <w:rFonts w:ascii="Arial" w:hAnsi="Arial" w:cs="Arial"/>
        </w:rPr>
        <w:t>7.0</w:t>
      </w:r>
      <w:r w:rsidRPr="0037607B">
        <w:rPr>
          <w:rFonts w:ascii="Arial" w:hAnsi="Arial" w:cs="Arial"/>
        </w:rPr>
        <w:tab/>
      </w:r>
      <w:r w:rsidRPr="0037607B">
        <w:rPr>
          <w:rFonts w:ascii="Arial" w:hAnsi="Arial" w:cs="Arial"/>
          <w:b/>
          <w:u w:val="single"/>
        </w:rPr>
        <w:t>Bid Evaluation</w:t>
      </w:r>
      <w:r w:rsidRPr="0037607B">
        <w:rPr>
          <w:rFonts w:ascii="Arial" w:hAnsi="Arial" w:cs="Arial"/>
        </w:rPr>
        <w:t>.</w:t>
      </w:r>
    </w:p>
    <w:p w:rsidR="00DE4454" w:rsidRPr="0037607B" w:rsidRDefault="00F00076" w:rsidP="00486737">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ab/>
        <w:t>The Bidders past/present performance of running the similar facility with respect to quality, services, hygiene, upkeep of the facility, payment of rent, electricity and other charges and adherence to statutory rules will be evaluated b</w:t>
      </w:r>
      <w:r w:rsidR="003300F2" w:rsidRPr="0037607B">
        <w:rPr>
          <w:rFonts w:ascii="Arial" w:hAnsi="Arial" w:cs="Arial"/>
        </w:rPr>
        <w:t>y VMHS</w:t>
      </w:r>
      <w:r w:rsidRPr="0037607B">
        <w:rPr>
          <w:rFonts w:ascii="Arial" w:hAnsi="Arial" w:cs="Arial"/>
        </w:rPr>
        <w:t xml:space="preserve"> on the basis of visits/reports/in</w:t>
      </w:r>
      <w:r w:rsidR="003300F2" w:rsidRPr="0037607B">
        <w:rPr>
          <w:rFonts w:ascii="Arial" w:hAnsi="Arial" w:cs="Arial"/>
        </w:rPr>
        <w:t>formation gathered by VMHS.  If VMHS</w:t>
      </w:r>
      <w:r w:rsidRPr="0037607B">
        <w:rPr>
          <w:rFonts w:ascii="Arial" w:hAnsi="Arial" w:cs="Arial"/>
        </w:rPr>
        <w:t xml:space="preserve"> finds that the past/present performance of the Bidder with respect to </w:t>
      </w:r>
      <w:r w:rsidR="00CD635F" w:rsidRPr="0037607B">
        <w:rPr>
          <w:rFonts w:ascii="Arial" w:hAnsi="Arial" w:cs="Arial"/>
        </w:rPr>
        <w:t xml:space="preserve">any of the facility run or being run by the Bidder is not satisfactory, on any of the accounts mentioned above, his bid is liable for rejection.  The decision of the Managing Director, VMHS in this regard will be </w:t>
      </w:r>
      <w:r w:rsidR="00DE4454" w:rsidRPr="0037607B">
        <w:rPr>
          <w:rFonts w:ascii="Arial" w:hAnsi="Arial" w:cs="Arial"/>
        </w:rPr>
        <w:t>final and conclusive.</w:t>
      </w:r>
    </w:p>
    <w:p w:rsidR="00DE4454" w:rsidRPr="0037607B" w:rsidRDefault="00DE4454" w:rsidP="00DE4454">
      <w:pPr>
        <w:tabs>
          <w:tab w:val="left" w:pos="709"/>
          <w:tab w:val="left" w:pos="1418"/>
        </w:tabs>
        <w:spacing w:before="400" w:after="0" w:line="360" w:lineRule="auto"/>
        <w:ind w:left="709" w:hanging="709"/>
        <w:jc w:val="both"/>
        <w:rPr>
          <w:rFonts w:ascii="Arial" w:hAnsi="Arial" w:cs="Arial"/>
        </w:rPr>
      </w:pPr>
      <w:r w:rsidRPr="0037607B">
        <w:rPr>
          <w:rFonts w:ascii="Arial" w:hAnsi="Arial" w:cs="Arial"/>
        </w:rPr>
        <w:t>8.0</w:t>
      </w:r>
      <w:r w:rsidRPr="0037607B">
        <w:rPr>
          <w:rFonts w:ascii="Arial" w:hAnsi="Arial" w:cs="Arial"/>
        </w:rPr>
        <w:tab/>
      </w:r>
      <w:r w:rsidRPr="0037607B">
        <w:rPr>
          <w:rFonts w:ascii="Arial" w:hAnsi="Arial" w:cs="Arial"/>
          <w:b/>
          <w:u w:val="single"/>
        </w:rPr>
        <w:t>Selection Process</w:t>
      </w:r>
      <w:r w:rsidRPr="0037607B">
        <w:rPr>
          <w:rFonts w:ascii="Arial" w:hAnsi="Arial" w:cs="Arial"/>
        </w:rPr>
        <w:t>.</w:t>
      </w:r>
    </w:p>
    <w:p w:rsidR="00651B17" w:rsidRPr="0037607B" w:rsidRDefault="00DE4454" w:rsidP="00DE4454">
      <w:pPr>
        <w:tabs>
          <w:tab w:val="left" w:pos="709"/>
          <w:tab w:val="left" w:pos="1276"/>
        </w:tabs>
        <w:spacing w:before="200" w:after="0" w:line="360" w:lineRule="auto"/>
        <w:ind w:left="1276" w:hanging="1276"/>
        <w:jc w:val="both"/>
        <w:rPr>
          <w:rFonts w:ascii="Arial" w:hAnsi="Arial" w:cs="Arial"/>
        </w:rPr>
      </w:pPr>
      <w:r w:rsidRPr="0037607B">
        <w:rPr>
          <w:rFonts w:ascii="Arial" w:hAnsi="Arial" w:cs="Arial"/>
        </w:rPr>
        <w:tab/>
        <w:t>1.</w:t>
      </w:r>
      <w:r w:rsidRPr="0037607B">
        <w:rPr>
          <w:rFonts w:ascii="Arial" w:hAnsi="Arial" w:cs="Arial"/>
        </w:rPr>
        <w:tab/>
        <w:t>The bids will be</w:t>
      </w:r>
      <w:r w:rsidR="00651B17" w:rsidRPr="0037607B">
        <w:rPr>
          <w:rFonts w:ascii="Arial" w:hAnsi="Arial" w:cs="Arial"/>
        </w:rPr>
        <w:t xml:space="preserve"> considered if only necessary EMD is furnished as specified.</w:t>
      </w:r>
    </w:p>
    <w:p w:rsidR="00780C24" w:rsidRPr="0037607B" w:rsidRDefault="00651B17" w:rsidP="00DE4454">
      <w:pPr>
        <w:tabs>
          <w:tab w:val="left" w:pos="709"/>
          <w:tab w:val="left" w:pos="1276"/>
        </w:tabs>
        <w:spacing w:before="200" w:after="0" w:line="360" w:lineRule="auto"/>
        <w:ind w:left="1276" w:hanging="1276"/>
        <w:jc w:val="both"/>
        <w:rPr>
          <w:rFonts w:ascii="Arial" w:hAnsi="Arial" w:cs="Arial"/>
        </w:rPr>
      </w:pPr>
      <w:r w:rsidRPr="0037607B">
        <w:rPr>
          <w:rFonts w:ascii="Arial" w:hAnsi="Arial" w:cs="Arial"/>
        </w:rPr>
        <w:tab/>
        <w:t>2.</w:t>
      </w:r>
      <w:r w:rsidRPr="0037607B">
        <w:rPr>
          <w:rFonts w:ascii="Arial" w:hAnsi="Arial" w:cs="Arial"/>
        </w:rPr>
        <w:tab/>
        <w:t>Only those Bidders who satisfy the prequalification criteria will be considered for evaluation of their price bids.</w:t>
      </w:r>
    </w:p>
    <w:p w:rsidR="00DE4454" w:rsidRPr="0037607B" w:rsidRDefault="00780C24" w:rsidP="00DE4454">
      <w:pPr>
        <w:tabs>
          <w:tab w:val="left" w:pos="709"/>
          <w:tab w:val="left" w:pos="1276"/>
        </w:tabs>
        <w:spacing w:before="200" w:after="0" w:line="360" w:lineRule="auto"/>
        <w:ind w:left="1276" w:hanging="1276"/>
        <w:jc w:val="both"/>
        <w:rPr>
          <w:rFonts w:ascii="Arial" w:hAnsi="Arial" w:cs="Arial"/>
        </w:rPr>
      </w:pPr>
      <w:r w:rsidRPr="0037607B">
        <w:rPr>
          <w:rFonts w:ascii="Arial" w:hAnsi="Arial" w:cs="Arial"/>
        </w:rPr>
        <w:tab/>
        <w:t>3.</w:t>
      </w:r>
      <w:r w:rsidRPr="0037607B">
        <w:rPr>
          <w:rFonts w:ascii="Arial" w:hAnsi="Arial" w:cs="Arial"/>
        </w:rPr>
        <w:tab/>
        <w:t xml:space="preserve">The Bidder who quotes the highest </w:t>
      </w:r>
      <w:r w:rsidR="00A163BB">
        <w:rPr>
          <w:rFonts w:ascii="Arial" w:hAnsi="Arial" w:cs="Arial"/>
        </w:rPr>
        <w:t>“Monthly License Fee’</w:t>
      </w:r>
      <w:r w:rsidRPr="0037607B">
        <w:rPr>
          <w:rFonts w:ascii="Arial" w:hAnsi="Arial" w:cs="Arial"/>
        </w:rPr>
        <w:t xml:space="preserve"> will be </w:t>
      </w:r>
      <w:r w:rsidR="00A163BB">
        <w:rPr>
          <w:rFonts w:ascii="Arial" w:hAnsi="Arial" w:cs="Arial"/>
        </w:rPr>
        <w:t>selected and required</w:t>
      </w:r>
      <w:r w:rsidRPr="0037607B">
        <w:rPr>
          <w:rFonts w:ascii="Arial" w:hAnsi="Arial" w:cs="Arial"/>
        </w:rPr>
        <w:t xml:space="preserve"> to remit the Security deposit and enter into agreement with Vyttila Mobility Hub Society for </w:t>
      </w:r>
      <w:r w:rsidR="00A163BB">
        <w:rPr>
          <w:rFonts w:ascii="Arial" w:hAnsi="Arial" w:cs="Arial"/>
        </w:rPr>
        <w:t>starting the business</w:t>
      </w:r>
      <w:r w:rsidRPr="0037607B">
        <w:rPr>
          <w:rFonts w:ascii="Arial" w:hAnsi="Arial" w:cs="Arial"/>
        </w:rPr>
        <w:t>.</w:t>
      </w:r>
      <w:r w:rsidRPr="0037607B">
        <w:rPr>
          <w:rFonts w:ascii="Arial" w:hAnsi="Arial" w:cs="Arial"/>
        </w:rPr>
        <w:tab/>
      </w:r>
      <w:r w:rsidRPr="0037607B">
        <w:rPr>
          <w:rFonts w:ascii="Arial" w:hAnsi="Arial" w:cs="Arial"/>
        </w:rPr>
        <w:tab/>
      </w:r>
    </w:p>
    <w:p w:rsidR="00780C24" w:rsidRPr="0037607B" w:rsidRDefault="00DE4454" w:rsidP="00780C24">
      <w:pPr>
        <w:tabs>
          <w:tab w:val="left" w:pos="709"/>
          <w:tab w:val="left" w:pos="1418"/>
        </w:tabs>
        <w:spacing w:before="400" w:after="0" w:line="360" w:lineRule="auto"/>
        <w:ind w:left="709" w:hanging="709"/>
        <w:jc w:val="both"/>
        <w:rPr>
          <w:rFonts w:ascii="Arial" w:hAnsi="Arial" w:cs="Arial"/>
        </w:rPr>
      </w:pPr>
      <w:r w:rsidRPr="0037607B">
        <w:rPr>
          <w:rFonts w:ascii="Arial" w:hAnsi="Arial" w:cs="Arial"/>
        </w:rPr>
        <w:t>9.0</w:t>
      </w:r>
      <w:r w:rsidR="00780C24" w:rsidRPr="0037607B">
        <w:rPr>
          <w:rFonts w:ascii="Arial" w:hAnsi="Arial" w:cs="Arial"/>
        </w:rPr>
        <w:tab/>
      </w:r>
      <w:r w:rsidR="00780C24" w:rsidRPr="0037607B">
        <w:rPr>
          <w:rFonts w:ascii="Arial" w:hAnsi="Arial" w:cs="Arial"/>
          <w:b/>
          <w:u w:val="single"/>
        </w:rPr>
        <w:t xml:space="preserve">Period of </w:t>
      </w:r>
      <w:proofErr w:type="gramStart"/>
      <w:r w:rsidR="00780C24" w:rsidRPr="0037607B">
        <w:rPr>
          <w:rFonts w:ascii="Arial" w:hAnsi="Arial" w:cs="Arial"/>
          <w:b/>
          <w:u w:val="single"/>
        </w:rPr>
        <w:t>Contract</w:t>
      </w:r>
      <w:r w:rsidR="00780C24" w:rsidRPr="0037607B">
        <w:rPr>
          <w:rFonts w:ascii="Arial" w:hAnsi="Arial" w:cs="Arial"/>
        </w:rPr>
        <w:t>.,</w:t>
      </w:r>
      <w:proofErr w:type="gramEnd"/>
    </w:p>
    <w:p w:rsidR="00D011C8" w:rsidRPr="00D011C8" w:rsidRDefault="00780C24" w:rsidP="00D011C8">
      <w:pPr>
        <w:pStyle w:val="NormalWeb"/>
        <w:spacing w:line="360" w:lineRule="auto"/>
        <w:ind w:left="709"/>
        <w:jc w:val="both"/>
        <w:rPr>
          <w:rFonts w:ascii="Arial" w:hAnsi="Arial" w:cs="Arial"/>
          <w:color w:val="222222"/>
          <w:sz w:val="22"/>
          <w:szCs w:val="22"/>
        </w:rPr>
      </w:pPr>
      <w:r w:rsidRPr="0037607B">
        <w:rPr>
          <w:rFonts w:ascii="Arial" w:hAnsi="Arial" w:cs="Arial"/>
        </w:rPr>
        <w:tab/>
      </w:r>
      <w:r w:rsidR="00D011C8" w:rsidRPr="00D011C8">
        <w:rPr>
          <w:rFonts w:ascii="Arial" w:hAnsi="Arial" w:cs="Arial"/>
          <w:color w:val="222222"/>
          <w:sz w:val="22"/>
          <w:szCs w:val="22"/>
        </w:rPr>
        <w:t xml:space="preserve">The </w:t>
      </w:r>
      <w:proofErr w:type="spellStart"/>
      <w:r w:rsidR="00D011C8" w:rsidRPr="00D011C8">
        <w:rPr>
          <w:rFonts w:ascii="Arial" w:hAnsi="Arial" w:cs="Arial"/>
          <w:color w:val="222222"/>
          <w:sz w:val="22"/>
          <w:szCs w:val="22"/>
        </w:rPr>
        <w:t>Licence</w:t>
      </w:r>
      <w:proofErr w:type="spellEnd"/>
      <w:r w:rsidR="00D011C8" w:rsidRPr="00D011C8">
        <w:rPr>
          <w:rFonts w:ascii="Arial" w:hAnsi="Arial" w:cs="Arial"/>
          <w:color w:val="222222"/>
          <w:sz w:val="22"/>
          <w:szCs w:val="22"/>
        </w:rPr>
        <w:t xml:space="preserve"> shall be for duration of 3 years from the date of execution of agreement.  The mobilization period will be 2 weeks from the date of acceptance of Letter of Bid.  On expiry of the period of contract, the Bidder shall vacate the premises, after making good the premises to the satisfaction of VMHS and after handing over the key to the Engineer of VMHS.</w:t>
      </w:r>
    </w:p>
    <w:p w:rsidR="00D011C8" w:rsidRPr="00D011C8" w:rsidRDefault="00D011C8" w:rsidP="00D011C8">
      <w:pPr>
        <w:pStyle w:val="NormalWeb"/>
        <w:spacing w:line="360" w:lineRule="auto"/>
        <w:ind w:left="709" w:hanging="709"/>
        <w:jc w:val="both"/>
        <w:rPr>
          <w:rFonts w:ascii="Arial" w:hAnsi="Arial" w:cs="Arial"/>
          <w:color w:val="222222"/>
          <w:sz w:val="22"/>
          <w:szCs w:val="22"/>
        </w:rPr>
      </w:pPr>
      <w:r>
        <w:rPr>
          <w:rFonts w:ascii="Arial" w:hAnsi="Arial" w:cs="Arial"/>
          <w:color w:val="222222"/>
          <w:sz w:val="22"/>
          <w:szCs w:val="22"/>
        </w:rPr>
        <w:t>9.1</w:t>
      </w:r>
      <w:r>
        <w:rPr>
          <w:rFonts w:ascii="Arial" w:hAnsi="Arial" w:cs="Arial"/>
          <w:color w:val="222222"/>
          <w:sz w:val="22"/>
          <w:szCs w:val="22"/>
        </w:rPr>
        <w:tab/>
      </w:r>
      <w:r w:rsidRPr="00D011C8">
        <w:rPr>
          <w:rFonts w:ascii="Arial" w:hAnsi="Arial" w:cs="Arial"/>
          <w:color w:val="222222"/>
          <w:sz w:val="22"/>
          <w:szCs w:val="22"/>
        </w:rPr>
        <w:t xml:space="preserve">Notwithstanding the above provision, after expiry of the contract period of 3 years, Managing Director of VMHS, if satisfied with the manner of conduct of business and overall performance of the contractor, may at his/her discretion renew the contract for another term of one year each with 7 % enhancement in </w:t>
      </w:r>
      <w:proofErr w:type="spellStart"/>
      <w:r w:rsidRPr="00D011C8">
        <w:rPr>
          <w:rFonts w:ascii="Arial" w:hAnsi="Arial" w:cs="Arial"/>
          <w:color w:val="222222"/>
          <w:sz w:val="22"/>
          <w:szCs w:val="22"/>
        </w:rPr>
        <w:t>licence</w:t>
      </w:r>
      <w:proofErr w:type="spellEnd"/>
      <w:r w:rsidRPr="00D011C8">
        <w:rPr>
          <w:rFonts w:ascii="Arial" w:hAnsi="Arial" w:cs="Arial"/>
          <w:color w:val="222222"/>
          <w:sz w:val="22"/>
          <w:szCs w:val="22"/>
        </w:rPr>
        <w:t xml:space="preserve"> fee.</w:t>
      </w:r>
    </w:p>
    <w:p w:rsidR="001301F0" w:rsidRDefault="00853DD0" w:rsidP="00D011C8">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10.0</w:t>
      </w:r>
      <w:r w:rsidRPr="0037607B">
        <w:rPr>
          <w:rFonts w:ascii="Arial" w:hAnsi="Arial" w:cs="Arial"/>
        </w:rPr>
        <w:tab/>
      </w:r>
      <w:r w:rsidR="001301F0" w:rsidRPr="0037607B">
        <w:rPr>
          <w:rFonts w:ascii="Arial" w:hAnsi="Arial" w:cs="Arial"/>
          <w:b/>
        </w:rPr>
        <w:t xml:space="preserve">Monthly </w:t>
      </w:r>
      <w:proofErr w:type="spellStart"/>
      <w:r w:rsidR="001301F0" w:rsidRPr="0037607B">
        <w:rPr>
          <w:rFonts w:ascii="Arial" w:hAnsi="Arial" w:cs="Arial"/>
          <w:b/>
        </w:rPr>
        <w:t>Licence</w:t>
      </w:r>
      <w:proofErr w:type="spellEnd"/>
      <w:r w:rsidR="001301F0" w:rsidRPr="0037607B">
        <w:rPr>
          <w:rFonts w:ascii="Arial" w:hAnsi="Arial" w:cs="Arial"/>
          <w:b/>
        </w:rPr>
        <w:t xml:space="preserve"> Fee: </w:t>
      </w:r>
      <w:r w:rsidR="001301F0" w:rsidRPr="0037607B">
        <w:rPr>
          <w:rFonts w:ascii="Arial" w:hAnsi="Arial" w:cs="Arial"/>
        </w:rPr>
        <w:t xml:space="preserve">For the </w:t>
      </w:r>
      <w:r w:rsidR="008B7CE5">
        <w:rPr>
          <w:rFonts w:ascii="Arial" w:hAnsi="Arial" w:cs="Arial"/>
        </w:rPr>
        <w:t xml:space="preserve">built up </w:t>
      </w:r>
      <w:r w:rsidR="001301F0" w:rsidRPr="0037607B">
        <w:rPr>
          <w:rFonts w:ascii="Arial" w:hAnsi="Arial" w:cs="Arial"/>
        </w:rPr>
        <w:t xml:space="preserve">area admeasuring </w:t>
      </w:r>
      <w:r w:rsidR="008B7CE5">
        <w:rPr>
          <w:rFonts w:ascii="Arial" w:hAnsi="Arial" w:cs="Arial"/>
        </w:rPr>
        <w:t xml:space="preserve">11.69 </w:t>
      </w:r>
      <w:proofErr w:type="spellStart"/>
      <w:proofErr w:type="gramStart"/>
      <w:r w:rsidR="001301F0" w:rsidRPr="0037607B">
        <w:rPr>
          <w:rFonts w:ascii="Arial" w:hAnsi="Arial" w:cs="Arial"/>
        </w:rPr>
        <w:t>Sq.m</w:t>
      </w:r>
      <w:proofErr w:type="spellEnd"/>
      <w:r w:rsidR="001301F0" w:rsidRPr="0037607B">
        <w:rPr>
          <w:rFonts w:ascii="Arial" w:hAnsi="Arial" w:cs="Arial"/>
        </w:rPr>
        <w:t>.</w:t>
      </w:r>
      <w:r w:rsidR="008B7CE5">
        <w:rPr>
          <w:rFonts w:ascii="Arial" w:hAnsi="Arial" w:cs="Arial"/>
        </w:rPr>
        <w:t>,</w:t>
      </w:r>
      <w:proofErr w:type="gramEnd"/>
      <w:r w:rsidR="001301F0" w:rsidRPr="0037607B">
        <w:rPr>
          <w:rFonts w:ascii="Arial" w:hAnsi="Arial" w:cs="Arial"/>
        </w:rPr>
        <w:t xml:space="preserve"> the </w:t>
      </w:r>
      <w:r w:rsidR="001301F0">
        <w:rPr>
          <w:rFonts w:ascii="Arial" w:hAnsi="Arial" w:cs="Arial"/>
        </w:rPr>
        <w:t xml:space="preserve">base rate of </w:t>
      </w:r>
      <w:r w:rsidR="001301F0" w:rsidRPr="0037607B">
        <w:rPr>
          <w:rFonts w:ascii="Arial" w:hAnsi="Arial" w:cs="Arial"/>
        </w:rPr>
        <w:t xml:space="preserve">monthly </w:t>
      </w:r>
      <w:proofErr w:type="spellStart"/>
      <w:r w:rsidR="001301F0" w:rsidRPr="0037607B">
        <w:rPr>
          <w:rFonts w:ascii="Arial" w:hAnsi="Arial" w:cs="Arial"/>
        </w:rPr>
        <w:t>Licence</w:t>
      </w:r>
      <w:proofErr w:type="spellEnd"/>
      <w:r w:rsidR="001301F0" w:rsidRPr="0037607B">
        <w:rPr>
          <w:rFonts w:ascii="Arial" w:hAnsi="Arial" w:cs="Arial"/>
        </w:rPr>
        <w:t xml:space="preserve"> Fee is fixed as Rs.</w:t>
      </w:r>
      <w:r w:rsidR="008B7CE5">
        <w:rPr>
          <w:rFonts w:ascii="Arial" w:hAnsi="Arial" w:cs="Arial"/>
        </w:rPr>
        <w:t xml:space="preserve"> 15</w:t>
      </w:r>
      <w:r w:rsidR="001301F0">
        <w:rPr>
          <w:rFonts w:ascii="Arial" w:hAnsi="Arial" w:cs="Arial"/>
        </w:rPr>
        <w:t>,000/-</w:t>
      </w:r>
      <w:r w:rsidR="001301F0" w:rsidRPr="0037607B">
        <w:rPr>
          <w:rFonts w:ascii="Arial" w:hAnsi="Arial" w:cs="Arial"/>
        </w:rPr>
        <w:t xml:space="preserve"> per month al</w:t>
      </w:r>
      <w:r w:rsidR="00EE5240">
        <w:rPr>
          <w:rFonts w:ascii="Arial" w:hAnsi="Arial" w:cs="Arial"/>
        </w:rPr>
        <w:t>ong with Service Tax or GST as applicable.</w:t>
      </w:r>
      <w:r w:rsidR="001301F0">
        <w:rPr>
          <w:rFonts w:ascii="Arial" w:hAnsi="Arial" w:cs="Arial"/>
        </w:rPr>
        <w:t xml:space="preserve"> The kiosk will be allotted to the bidder who quotes the highest monthly </w:t>
      </w:r>
      <w:proofErr w:type="spellStart"/>
      <w:r w:rsidR="001301F0">
        <w:rPr>
          <w:rFonts w:ascii="Arial" w:hAnsi="Arial" w:cs="Arial"/>
        </w:rPr>
        <w:t>licence</w:t>
      </w:r>
      <w:proofErr w:type="spellEnd"/>
      <w:r w:rsidR="001301F0">
        <w:rPr>
          <w:rFonts w:ascii="Arial" w:hAnsi="Arial" w:cs="Arial"/>
        </w:rPr>
        <w:t xml:space="preserve"> fee.</w:t>
      </w:r>
      <w:r w:rsidR="001301F0" w:rsidRPr="0037607B">
        <w:rPr>
          <w:rFonts w:ascii="Arial" w:hAnsi="Arial" w:cs="Arial"/>
        </w:rPr>
        <w:t xml:space="preserve"> The Fee for the </w:t>
      </w:r>
      <w:r w:rsidR="006169D9">
        <w:rPr>
          <w:rFonts w:ascii="Arial" w:hAnsi="Arial" w:cs="Arial"/>
        </w:rPr>
        <w:t xml:space="preserve">respective </w:t>
      </w:r>
      <w:r w:rsidR="001301F0" w:rsidRPr="0037607B">
        <w:rPr>
          <w:rFonts w:ascii="Arial" w:hAnsi="Arial" w:cs="Arial"/>
        </w:rPr>
        <w:t>month shall be paid on or before 5</w:t>
      </w:r>
      <w:r w:rsidR="001301F0" w:rsidRPr="0037607B">
        <w:rPr>
          <w:rFonts w:ascii="Arial" w:hAnsi="Arial" w:cs="Arial"/>
          <w:vertAlign w:val="superscript"/>
        </w:rPr>
        <w:t>th</w:t>
      </w:r>
      <w:r w:rsidR="001301F0" w:rsidRPr="0037607B">
        <w:rPr>
          <w:rFonts w:ascii="Arial" w:hAnsi="Arial" w:cs="Arial"/>
        </w:rPr>
        <w:t xml:space="preserve"> of </w:t>
      </w:r>
      <w:r w:rsidR="006169D9">
        <w:rPr>
          <w:rFonts w:ascii="Arial" w:hAnsi="Arial" w:cs="Arial"/>
        </w:rPr>
        <w:t>next</w:t>
      </w:r>
      <w:r w:rsidR="001301F0" w:rsidRPr="0037607B">
        <w:rPr>
          <w:rFonts w:ascii="Arial" w:hAnsi="Arial" w:cs="Arial"/>
        </w:rPr>
        <w:t xml:space="preserve"> month. (</w:t>
      </w:r>
      <w:proofErr w:type="spellStart"/>
      <w:r w:rsidR="001301F0" w:rsidRPr="0037607B">
        <w:rPr>
          <w:rFonts w:ascii="Arial" w:hAnsi="Arial" w:cs="Arial"/>
        </w:rPr>
        <w:t>Eg</w:t>
      </w:r>
      <w:proofErr w:type="spellEnd"/>
      <w:r w:rsidR="001301F0" w:rsidRPr="0037607B">
        <w:rPr>
          <w:rFonts w:ascii="Arial" w:hAnsi="Arial" w:cs="Arial"/>
        </w:rPr>
        <w:t xml:space="preserve">: payment for </w:t>
      </w:r>
      <w:r w:rsidR="001301F0">
        <w:rPr>
          <w:rFonts w:ascii="Arial" w:hAnsi="Arial" w:cs="Arial"/>
        </w:rPr>
        <w:t>April</w:t>
      </w:r>
      <w:r w:rsidR="001301F0" w:rsidRPr="0037607B">
        <w:rPr>
          <w:rFonts w:ascii="Arial" w:hAnsi="Arial" w:cs="Arial"/>
        </w:rPr>
        <w:t xml:space="preserve"> 201</w:t>
      </w:r>
      <w:r w:rsidR="006169D9">
        <w:rPr>
          <w:rFonts w:ascii="Arial" w:hAnsi="Arial" w:cs="Arial"/>
        </w:rPr>
        <w:t>7</w:t>
      </w:r>
      <w:r w:rsidR="001301F0" w:rsidRPr="0037607B">
        <w:rPr>
          <w:rFonts w:ascii="Arial" w:hAnsi="Arial" w:cs="Arial"/>
        </w:rPr>
        <w:t xml:space="preserve"> shall be paid on or before 5</w:t>
      </w:r>
      <w:r w:rsidR="001301F0" w:rsidRPr="0037607B">
        <w:rPr>
          <w:rFonts w:ascii="Arial" w:hAnsi="Arial" w:cs="Arial"/>
          <w:vertAlign w:val="superscript"/>
        </w:rPr>
        <w:t>th</w:t>
      </w:r>
      <w:r w:rsidR="001301F0" w:rsidRPr="0037607B">
        <w:rPr>
          <w:rFonts w:ascii="Arial" w:hAnsi="Arial" w:cs="Arial"/>
        </w:rPr>
        <w:t xml:space="preserve"> </w:t>
      </w:r>
      <w:r w:rsidR="001301F0">
        <w:rPr>
          <w:rFonts w:ascii="Arial" w:hAnsi="Arial" w:cs="Arial"/>
        </w:rPr>
        <w:t>May</w:t>
      </w:r>
      <w:r w:rsidR="001301F0" w:rsidRPr="0037607B">
        <w:rPr>
          <w:rFonts w:ascii="Arial" w:hAnsi="Arial" w:cs="Arial"/>
        </w:rPr>
        <w:t xml:space="preserve"> 201</w:t>
      </w:r>
      <w:r w:rsidR="006169D9">
        <w:rPr>
          <w:rFonts w:ascii="Arial" w:hAnsi="Arial" w:cs="Arial"/>
        </w:rPr>
        <w:t>7</w:t>
      </w:r>
      <w:r w:rsidR="001301F0" w:rsidRPr="0037607B">
        <w:rPr>
          <w:rFonts w:ascii="Arial" w:hAnsi="Arial" w:cs="Arial"/>
        </w:rPr>
        <w:t xml:space="preserve">).  </w:t>
      </w:r>
      <w:r w:rsidR="006169D9">
        <w:rPr>
          <w:rFonts w:ascii="Arial" w:hAnsi="Arial" w:cs="Arial"/>
        </w:rPr>
        <w:t>If the period of contract is extended as decided by M</w:t>
      </w:r>
      <w:r w:rsidR="00156B36">
        <w:rPr>
          <w:rFonts w:ascii="Arial" w:hAnsi="Arial" w:cs="Arial"/>
        </w:rPr>
        <w:t>D,VMHS as provided in clause 9.1</w:t>
      </w:r>
      <w:r w:rsidR="006169D9">
        <w:rPr>
          <w:rFonts w:ascii="Arial" w:hAnsi="Arial" w:cs="Arial"/>
        </w:rPr>
        <w:t xml:space="preserve">, the monthly License Fee shall stand enhanced at the rate </w:t>
      </w:r>
      <w:r w:rsidR="00156B36">
        <w:rPr>
          <w:rFonts w:ascii="Arial" w:hAnsi="Arial" w:cs="Arial"/>
        </w:rPr>
        <w:t>7</w:t>
      </w:r>
      <w:r w:rsidR="006169D9">
        <w:rPr>
          <w:rFonts w:ascii="Arial" w:hAnsi="Arial" w:cs="Arial"/>
        </w:rPr>
        <w:t>% over</w:t>
      </w:r>
      <w:r w:rsidR="009D1119">
        <w:rPr>
          <w:rFonts w:ascii="Arial" w:hAnsi="Arial" w:cs="Arial"/>
        </w:rPr>
        <w:t xml:space="preserve"> and above the previous year</w:t>
      </w:r>
      <w:r w:rsidR="000B1222">
        <w:rPr>
          <w:rFonts w:ascii="Arial" w:hAnsi="Arial" w:cs="Arial"/>
        </w:rPr>
        <w:t>’</w:t>
      </w:r>
      <w:r w:rsidR="009D1119">
        <w:rPr>
          <w:rFonts w:ascii="Arial" w:hAnsi="Arial" w:cs="Arial"/>
        </w:rPr>
        <w:t xml:space="preserve">s License Fee. </w:t>
      </w:r>
      <w:r w:rsidR="001301F0" w:rsidRPr="0037607B">
        <w:rPr>
          <w:rFonts w:ascii="Arial" w:hAnsi="Arial" w:cs="Arial"/>
        </w:rPr>
        <w:t>.</w:t>
      </w:r>
    </w:p>
    <w:p w:rsidR="001301F0" w:rsidRDefault="00C737A1"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11.0</w:t>
      </w:r>
      <w:r w:rsidRPr="0037607B">
        <w:rPr>
          <w:rFonts w:ascii="Arial" w:hAnsi="Arial" w:cs="Arial"/>
        </w:rPr>
        <w:tab/>
      </w:r>
      <w:r w:rsidR="001301F0" w:rsidRPr="0037607B">
        <w:rPr>
          <w:rFonts w:ascii="Arial" w:hAnsi="Arial" w:cs="Arial"/>
        </w:rPr>
        <w:t xml:space="preserve">If the Bidder fails to pay </w:t>
      </w:r>
      <w:proofErr w:type="spellStart"/>
      <w:r w:rsidR="001301F0" w:rsidRPr="0037607B">
        <w:rPr>
          <w:rFonts w:ascii="Arial" w:hAnsi="Arial" w:cs="Arial"/>
        </w:rPr>
        <w:t>Licence</w:t>
      </w:r>
      <w:proofErr w:type="spellEnd"/>
      <w:r w:rsidR="001301F0" w:rsidRPr="0037607B">
        <w:rPr>
          <w:rFonts w:ascii="Arial" w:hAnsi="Arial" w:cs="Arial"/>
        </w:rPr>
        <w:t xml:space="preserve"> Fee, and other charges by the due date he shall have to pay interest of 18% on the rental arrears and if the arrear is due for more than two months, the agreement will be cancelled and the space will be taken over by VMHS, thereby forfeiting the security deposit submitted by the Bidder.</w:t>
      </w:r>
    </w:p>
    <w:p w:rsidR="00C737A1" w:rsidRPr="0037607B" w:rsidRDefault="00C737A1"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12.0</w:t>
      </w:r>
      <w:r w:rsidRPr="0037607B">
        <w:rPr>
          <w:rFonts w:ascii="Arial" w:hAnsi="Arial" w:cs="Arial"/>
        </w:rPr>
        <w:tab/>
      </w:r>
      <w:r w:rsidR="001301F0" w:rsidRPr="0037607B">
        <w:rPr>
          <w:rFonts w:ascii="Arial" w:hAnsi="Arial" w:cs="Arial"/>
        </w:rPr>
        <w:t>Required furniture shall be provided in the facility by the Bidder.</w:t>
      </w:r>
    </w:p>
    <w:p w:rsidR="00D01215" w:rsidRPr="0037607B" w:rsidRDefault="00C737A1"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13.0</w:t>
      </w:r>
      <w:r w:rsidRPr="0037607B">
        <w:rPr>
          <w:rFonts w:ascii="Arial" w:hAnsi="Arial" w:cs="Arial"/>
        </w:rPr>
        <w:tab/>
      </w:r>
      <w:r w:rsidR="001301F0" w:rsidRPr="001301F0">
        <w:rPr>
          <w:rFonts w:ascii="Arial" w:hAnsi="Arial" w:cs="Arial"/>
        </w:rPr>
        <w:t>The electrical charges will be chargeable to the Bidder who is permitted to run the facility and shall be remitted to KSEB directly.  Necessary connection shall be obtained by the Bidder from the Power Licensee KSEB.  All fess, for meter, connection etc. payable to KSEB shall be borne by the Bidder himself. However, in</w:t>
      </w:r>
      <w:r w:rsidR="001301F0" w:rsidRPr="0037607B">
        <w:rPr>
          <w:rFonts w:ascii="Arial" w:hAnsi="Arial" w:cs="Arial"/>
        </w:rPr>
        <w:t xml:space="preserve"> case of any practical difficulty in taking separate electricity connection from KSEB, Electricity will be provided from the connection of VMHS and charges for same shall be worked out through a separate meter and the agency shall be bound to re-</w:t>
      </w:r>
      <w:proofErr w:type="spellStart"/>
      <w:r w:rsidR="001301F0" w:rsidRPr="0037607B">
        <w:rPr>
          <w:rFonts w:ascii="Arial" w:hAnsi="Arial" w:cs="Arial"/>
        </w:rPr>
        <w:t>imburse</w:t>
      </w:r>
      <w:proofErr w:type="spellEnd"/>
      <w:r w:rsidR="001301F0" w:rsidRPr="0037607B">
        <w:rPr>
          <w:rFonts w:ascii="Arial" w:hAnsi="Arial" w:cs="Arial"/>
        </w:rPr>
        <w:t xml:space="preserve"> the same to VMHS within 12 days from the date of receipt of demand letter and in case of delay, shall bear interest at the rate of 18%.</w:t>
      </w:r>
    </w:p>
    <w:p w:rsidR="003C3778" w:rsidRPr="0037607B" w:rsidRDefault="003C3778"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14.0</w:t>
      </w:r>
      <w:r w:rsidRPr="0037607B">
        <w:rPr>
          <w:rFonts w:ascii="Arial" w:hAnsi="Arial" w:cs="Arial"/>
        </w:rPr>
        <w:tab/>
      </w:r>
      <w:r w:rsidR="001301F0" w:rsidRPr="0037607B">
        <w:rPr>
          <w:rFonts w:ascii="Arial" w:hAnsi="Arial" w:cs="Arial"/>
        </w:rPr>
        <w:t xml:space="preserve">Water shall be supplied at one point by VMHS on chargeable basis, </w:t>
      </w:r>
      <w:proofErr w:type="gramStart"/>
      <w:r w:rsidR="001301F0" w:rsidRPr="0037607B">
        <w:rPr>
          <w:rFonts w:ascii="Arial" w:hAnsi="Arial" w:cs="Arial"/>
        </w:rPr>
        <w:t xml:space="preserve">as </w:t>
      </w:r>
      <w:r w:rsidR="009D1119">
        <w:rPr>
          <w:rFonts w:ascii="Arial" w:hAnsi="Arial" w:cs="Arial"/>
        </w:rPr>
        <w:t xml:space="preserve"> </w:t>
      </w:r>
      <w:r w:rsidR="001301F0" w:rsidRPr="0037607B">
        <w:rPr>
          <w:rFonts w:ascii="Arial" w:hAnsi="Arial" w:cs="Arial"/>
        </w:rPr>
        <w:t>applicable</w:t>
      </w:r>
      <w:proofErr w:type="gramEnd"/>
      <w:r w:rsidR="001301F0" w:rsidRPr="0037607B">
        <w:rPr>
          <w:rFonts w:ascii="Arial" w:hAnsi="Arial" w:cs="Arial"/>
        </w:rPr>
        <w:t xml:space="preserve"> from time to time.  Necessary connection for tapping point to the facility shall be done by the Bidder at his cost.  Water meter shall be installed by the Bidder at his cost and the cost of water shall be paid to VMHS on a monthly basis</w:t>
      </w:r>
    </w:p>
    <w:p w:rsidR="0049599A" w:rsidRPr="0037607B" w:rsidRDefault="003C3778"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15.0</w:t>
      </w:r>
      <w:r w:rsidRPr="0037607B">
        <w:rPr>
          <w:rFonts w:ascii="Arial" w:hAnsi="Arial" w:cs="Arial"/>
        </w:rPr>
        <w:tab/>
      </w:r>
      <w:r w:rsidR="001301F0" w:rsidRPr="0037607B">
        <w:rPr>
          <w:rFonts w:ascii="Arial" w:hAnsi="Arial" w:cs="Arial"/>
        </w:rPr>
        <w:t>The maintenance and house-keeping of the area and its premises shall be in the scope of the Bidder.</w:t>
      </w:r>
    </w:p>
    <w:p w:rsidR="0049599A" w:rsidRPr="0037607B" w:rsidRDefault="0049599A"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w:t>
      </w:r>
      <w:r w:rsidR="001301F0">
        <w:rPr>
          <w:rFonts w:ascii="Arial" w:hAnsi="Arial" w:cs="Arial"/>
        </w:rPr>
        <w:t>6</w:t>
      </w:r>
      <w:r w:rsidRPr="0037607B">
        <w:rPr>
          <w:rFonts w:ascii="Arial" w:hAnsi="Arial" w:cs="Arial"/>
        </w:rPr>
        <w:t>.0</w:t>
      </w:r>
      <w:r w:rsidRPr="0037607B">
        <w:rPr>
          <w:rFonts w:ascii="Arial" w:hAnsi="Arial" w:cs="Arial"/>
        </w:rPr>
        <w:tab/>
      </w:r>
      <w:r w:rsidR="001301F0" w:rsidRPr="0037607B">
        <w:rPr>
          <w:rFonts w:ascii="Arial" w:hAnsi="Arial" w:cs="Arial"/>
        </w:rPr>
        <w:t>The Bidder shall be responsible for any loss or damage to property and articles of the VMHS by the employees of the Bidder.  If any damages caused by the employees of the Bidder to the properties of VMHS, the actual cost + 20% penalties shall be recovered from the Bidder’s Security Deposit</w:t>
      </w:r>
    </w:p>
    <w:p w:rsidR="0049599A" w:rsidRPr="0037607B" w:rsidRDefault="001301F0" w:rsidP="00853DD0">
      <w:pPr>
        <w:tabs>
          <w:tab w:val="left" w:pos="709"/>
          <w:tab w:val="left" w:pos="1418"/>
        </w:tabs>
        <w:spacing w:before="200" w:after="0" w:line="360" w:lineRule="auto"/>
        <w:ind w:left="709" w:hanging="709"/>
        <w:jc w:val="both"/>
        <w:rPr>
          <w:rFonts w:ascii="Arial" w:hAnsi="Arial" w:cs="Arial"/>
        </w:rPr>
      </w:pPr>
      <w:r>
        <w:rPr>
          <w:rFonts w:ascii="Arial" w:hAnsi="Arial" w:cs="Arial"/>
        </w:rPr>
        <w:t>17</w:t>
      </w:r>
      <w:r w:rsidR="0049599A" w:rsidRPr="0037607B">
        <w:rPr>
          <w:rFonts w:ascii="Arial" w:hAnsi="Arial" w:cs="Arial"/>
        </w:rPr>
        <w:t>.0</w:t>
      </w:r>
      <w:r w:rsidR="0049599A" w:rsidRPr="0037607B">
        <w:rPr>
          <w:rFonts w:ascii="Arial" w:hAnsi="Arial" w:cs="Arial"/>
        </w:rPr>
        <w:tab/>
      </w:r>
      <w:r w:rsidRPr="0037607B">
        <w:rPr>
          <w:rFonts w:ascii="Arial" w:hAnsi="Arial" w:cs="Arial"/>
        </w:rPr>
        <w:t xml:space="preserve">The Bidder shall adhere to and enforce all security, safety, fire protection and other statutory/mandatory rules of the State/Local authorities/VMHS during the performance of the work.  VMHS reserves the right to prohibit entry into the premises to the Bidder’s workmen either individually or wholly without assigning any reason.  In that event Bidder shall replace such workmen and conduct the services without interruption.  </w:t>
      </w:r>
    </w:p>
    <w:p w:rsidR="001301F0" w:rsidRDefault="0049599A"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1</w:t>
      </w:r>
      <w:r w:rsidR="001301F0">
        <w:rPr>
          <w:rFonts w:ascii="Arial" w:hAnsi="Arial" w:cs="Arial"/>
        </w:rPr>
        <w:t>8</w:t>
      </w:r>
      <w:r w:rsidRPr="0037607B">
        <w:rPr>
          <w:rFonts w:ascii="Arial" w:hAnsi="Arial" w:cs="Arial"/>
        </w:rPr>
        <w:t>.0</w:t>
      </w:r>
      <w:r w:rsidRPr="0037607B">
        <w:rPr>
          <w:rFonts w:ascii="Arial" w:hAnsi="Arial" w:cs="Arial"/>
        </w:rPr>
        <w:tab/>
      </w:r>
      <w:r w:rsidR="001301F0" w:rsidRPr="0037607B">
        <w:rPr>
          <w:rFonts w:ascii="Arial" w:hAnsi="Arial" w:cs="Arial"/>
        </w:rPr>
        <w:t xml:space="preserve">The Bidder shall obtain all permission required for </w:t>
      </w:r>
      <w:r w:rsidR="009D1119">
        <w:rPr>
          <w:rFonts w:ascii="Arial" w:hAnsi="Arial" w:cs="Arial"/>
        </w:rPr>
        <w:t xml:space="preserve">carrying out trading business </w:t>
      </w:r>
      <w:r w:rsidR="001301F0" w:rsidRPr="0037607B">
        <w:rPr>
          <w:rFonts w:ascii="Arial" w:hAnsi="Arial" w:cs="Arial"/>
        </w:rPr>
        <w:t>from all statutory authorities/Local bodies.</w:t>
      </w:r>
    </w:p>
    <w:p w:rsidR="005608DB" w:rsidRPr="0037607B" w:rsidRDefault="001301F0" w:rsidP="00853DD0">
      <w:pPr>
        <w:tabs>
          <w:tab w:val="left" w:pos="709"/>
          <w:tab w:val="left" w:pos="1418"/>
        </w:tabs>
        <w:spacing w:before="200" w:after="0" w:line="360" w:lineRule="auto"/>
        <w:ind w:left="709" w:hanging="709"/>
        <w:jc w:val="both"/>
        <w:rPr>
          <w:rFonts w:ascii="Arial" w:hAnsi="Arial" w:cs="Arial"/>
        </w:rPr>
      </w:pPr>
      <w:r>
        <w:rPr>
          <w:rFonts w:ascii="Arial" w:hAnsi="Arial" w:cs="Arial"/>
        </w:rPr>
        <w:t>19</w:t>
      </w:r>
      <w:r w:rsidR="00D87547" w:rsidRPr="0037607B">
        <w:rPr>
          <w:rFonts w:ascii="Arial" w:hAnsi="Arial" w:cs="Arial"/>
        </w:rPr>
        <w:t>.</w:t>
      </w:r>
      <w:r>
        <w:rPr>
          <w:rFonts w:ascii="Arial" w:hAnsi="Arial" w:cs="Arial"/>
        </w:rPr>
        <w:t>0</w:t>
      </w:r>
      <w:r w:rsidRPr="001301F0">
        <w:rPr>
          <w:rFonts w:ascii="Arial" w:hAnsi="Arial" w:cs="Arial"/>
        </w:rPr>
        <w:t xml:space="preserve"> </w:t>
      </w:r>
      <w:r>
        <w:rPr>
          <w:rFonts w:ascii="Arial" w:hAnsi="Arial" w:cs="Arial"/>
        </w:rPr>
        <w:tab/>
      </w:r>
      <w:r w:rsidRPr="0037607B">
        <w:rPr>
          <w:rFonts w:ascii="Arial" w:hAnsi="Arial" w:cs="Arial"/>
        </w:rPr>
        <w:t>If the Bidder becomes insolvent or in the event of his going into liquidation or winding up his business as the case may be or if the Bidder fails to fulfill his obligations in the execution of the contract to VMHS’s satisfaction, VMHS reserve the right to terminate the contract in whole or in part and employ any other Bidder or agencies to continue work or get it done departmentally.  In either of the situations the Bidder’s security deposit will be forfeited without prejudice to VMHS’s further rights to claim compensation from Bidder for any losses and damages suffered by VMHS as a result of above arrangements VMHS shall not be liable to pay any compensation to the Bidder for any loss he may incur consequent to the above measures of VMHS.</w:t>
      </w:r>
    </w:p>
    <w:p w:rsidR="00754960" w:rsidRPr="0037607B" w:rsidRDefault="005608DB"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20.0</w:t>
      </w:r>
      <w:r w:rsidRPr="0037607B">
        <w:rPr>
          <w:rFonts w:ascii="Arial" w:hAnsi="Arial" w:cs="Arial"/>
        </w:rPr>
        <w:tab/>
      </w:r>
      <w:r w:rsidR="001301F0" w:rsidRPr="0037607B">
        <w:rPr>
          <w:rFonts w:ascii="Arial" w:hAnsi="Arial" w:cs="Arial"/>
        </w:rPr>
        <w:t xml:space="preserve">The bid is being invited with the sole objective of providing amenity/convenience to the passengers and </w:t>
      </w:r>
      <w:proofErr w:type="gramStart"/>
      <w:r w:rsidR="001301F0" w:rsidRPr="0037607B">
        <w:rPr>
          <w:rFonts w:ascii="Arial" w:hAnsi="Arial" w:cs="Arial"/>
        </w:rPr>
        <w:t>If</w:t>
      </w:r>
      <w:proofErr w:type="gramEnd"/>
      <w:r w:rsidR="001301F0" w:rsidRPr="0037607B">
        <w:rPr>
          <w:rFonts w:ascii="Arial" w:hAnsi="Arial" w:cs="Arial"/>
        </w:rPr>
        <w:t xml:space="preserve"> the Bidder discontinues running of the </w:t>
      </w:r>
      <w:r w:rsidR="009D1119">
        <w:rPr>
          <w:rFonts w:ascii="Arial" w:hAnsi="Arial" w:cs="Arial"/>
        </w:rPr>
        <w:t xml:space="preserve">business </w:t>
      </w:r>
      <w:r w:rsidR="001301F0" w:rsidRPr="0037607B">
        <w:rPr>
          <w:rFonts w:ascii="Arial" w:hAnsi="Arial" w:cs="Arial"/>
        </w:rPr>
        <w:t xml:space="preserve">in between without completing the full term of the contract, the contract will be terminated and </w:t>
      </w:r>
      <w:r w:rsidR="009D1119">
        <w:rPr>
          <w:rFonts w:ascii="Arial" w:hAnsi="Arial" w:cs="Arial"/>
        </w:rPr>
        <w:t>arrears if any will be adjusted from the security deposit.</w:t>
      </w:r>
    </w:p>
    <w:p w:rsidR="00754960" w:rsidRPr="0037607B" w:rsidRDefault="00754960"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ab/>
      </w:r>
    </w:p>
    <w:p w:rsidR="00521DF2" w:rsidRPr="0037607B" w:rsidRDefault="00754960"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21.0</w:t>
      </w:r>
      <w:r w:rsidRPr="0037607B">
        <w:rPr>
          <w:rFonts w:ascii="Arial" w:hAnsi="Arial" w:cs="Arial"/>
        </w:rPr>
        <w:tab/>
      </w:r>
      <w:r w:rsidR="001301F0" w:rsidRPr="0037607B">
        <w:rPr>
          <w:rFonts w:ascii="Arial" w:hAnsi="Arial" w:cs="Arial"/>
        </w:rPr>
        <w:t>In case of failure to adhere to the terms and conditions by the Bidder, VMHS shall terminate the contract and take over the possession of the premises.  The security deposit of the Bidder shall also be forfeited.</w:t>
      </w:r>
    </w:p>
    <w:p w:rsidR="007C097A" w:rsidRPr="0037607B" w:rsidRDefault="00521DF2"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22.0</w:t>
      </w:r>
      <w:r w:rsidRPr="0037607B">
        <w:rPr>
          <w:rFonts w:ascii="Arial" w:hAnsi="Arial" w:cs="Arial"/>
        </w:rPr>
        <w:tab/>
      </w:r>
      <w:r w:rsidR="001301F0" w:rsidRPr="0037607B">
        <w:rPr>
          <w:rFonts w:ascii="Arial" w:hAnsi="Arial" w:cs="Arial"/>
        </w:rPr>
        <w:t>No subcontracting or subletting of the premises shall be permitted for running the facility.  The premises shall not be used for residential purposes even for the staff.  No additions or alterations in the premises will be made without permission of VMHS.</w:t>
      </w:r>
      <w:r w:rsidR="001301F0" w:rsidRPr="0037607B">
        <w:rPr>
          <w:rFonts w:ascii="Arial" w:hAnsi="Arial" w:cs="Arial"/>
        </w:rPr>
        <w:tab/>
      </w:r>
    </w:p>
    <w:p w:rsidR="00604BBB" w:rsidRPr="0037607B" w:rsidRDefault="007C097A"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23.0</w:t>
      </w:r>
      <w:r w:rsidRPr="0037607B">
        <w:rPr>
          <w:rFonts w:ascii="Arial" w:hAnsi="Arial" w:cs="Arial"/>
        </w:rPr>
        <w:tab/>
      </w:r>
      <w:r w:rsidR="001301F0" w:rsidRPr="0037607B">
        <w:rPr>
          <w:rFonts w:ascii="Arial" w:hAnsi="Arial" w:cs="Arial"/>
        </w:rPr>
        <w:t>In case of breach of any of the conditions of the contract, the security deposit shall be liable to be forfeited.  Decision of the Managing Director, VMHS, of what shall constitute a breach shall be final and binding on both parties.</w:t>
      </w:r>
    </w:p>
    <w:p w:rsidR="001301F0" w:rsidRDefault="00604BBB"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24.0</w:t>
      </w:r>
      <w:r w:rsidRPr="0037607B">
        <w:rPr>
          <w:rFonts w:ascii="Arial" w:hAnsi="Arial" w:cs="Arial"/>
        </w:rPr>
        <w:tab/>
      </w:r>
      <w:r w:rsidR="001301F0" w:rsidRPr="0037607B">
        <w:rPr>
          <w:rFonts w:ascii="Arial" w:hAnsi="Arial" w:cs="Arial"/>
        </w:rPr>
        <w:t>Proper Billing and accounting procedure shall be maintained by the Bidder.</w:t>
      </w:r>
    </w:p>
    <w:p w:rsidR="00F00076" w:rsidRPr="0037607B" w:rsidRDefault="001301F0" w:rsidP="00853DD0">
      <w:pPr>
        <w:tabs>
          <w:tab w:val="left" w:pos="709"/>
          <w:tab w:val="left" w:pos="1418"/>
        </w:tabs>
        <w:spacing w:before="200" w:after="0" w:line="360" w:lineRule="auto"/>
        <w:ind w:left="709" w:hanging="709"/>
        <w:jc w:val="both"/>
        <w:rPr>
          <w:rFonts w:ascii="Arial" w:hAnsi="Arial" w:cs="Arial"/>
        </w:rPr>
      </w:pPr>
      <w:proofErr w:type="gramStart"/>
      <w:r w:rsidRPr="0037607B">
        <w:rPr>
          <w:rFonts w:ascii="Arial" w:hAnsi="Arial" w:cs="Arial"/>
          <w:b/>
          <w:u w:val="single"/>
        </w:rPr>
        <w:t>Laws and Disputes</w:t>
      </w:r>
      <w:r w:rsidRPr="0037607B">
        <w:rPr>
          <w:rFonts w:ascii="Arial" w:hAnsi="Arial" w:cs="Arial"/>
        </w:rPr>
        <w:t>.</w:t>
      </w:r>
      <w:proofErr w:type="gramEnd"/>
    </w:p>
    <w:p w:rsidR="001301F0" w:rsidRDefault="00894681"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25.0</w:t>
      </w:r>
      <w:r w:rsidRPr="0037607B">
        <w:rPr>
          <w:rFonts w:ascii="Arial" w:hAnsi="Arial" w:cs="Arial"/>
        </w:rPr>
        <w:tab/>
      </w:r>
      <w:r w:rsidR="001301F0" w:rsidRPr="0037607B">
        <w:rPr>
          <w:rFonts w:ascii="Arial" w:hAnsi="Arial" w:cs="Arial"/>
        </w:rPr>
        <w:t>The Courts at Ernakulam alone shall have jurisdiction in respect of any matter arising out or in connection with the contract.</w:t>
      </w:r>
    </w:p>
    <w:p w:rsidR="00894681" w:rsidRPr="0037607B" w:rsidRDefault="001301F0" w:rsidP="00853DD0">
      <w:pPr>
        <w:tabs>
          <w:tab w:val="left" w:pos="709"/>
          <w:tab w:val="left" w:pos="1418"/>
        </w:tabs>
        <w:spacing w:before="200" w:after="0" w:line="360" w:lineRule="auto"/>
        <w:ind w:left="709" w:hanging="709"/>
        <w:jc w:val="both"/>
        <w:rPr>
          <w:rFonts w:ascii="Arial" w:hAnsi="Arial" w:cs="Arial"/>
        </w:rPr>
      </w:pPr>
      <w:r w:rsidRPr="001301F0">
        <w:rPr>
          <w:rFonts w:ascii="Arial" w:hAnsi="Arial" w:cs="Arial"/>
          <w:b/>
          <w:u w:val="single"/>
        </w:rPr>
        <w:t xml:space="preserve"> </w:t>
      </w:r>
      <w:proofErr w:type="gramStart"/>
      <w:r w:rsidRPr="0037607B">
        <w:rPr>
          <w:rFonts w:ascii="Arial" w:hAnsi="Arial" w:cs="Arial"/>
          <w:b/>
          <w:u w:val="single"/>
        </w:rPr>
        <w:t>Quality Evaluation/Inspection</w:t>
      </w:r>
      <w:r w:rsidRPr="0037607B">
        <w:rPr>
          <w:rFonts w:ascii="Arial" w:hAnsi="Arial" w:cs="Arial"/>
        </w:rPr>
        <w:t>.</w:t>
      </w:r>
      <w:proofErr w:type="gramEnd"/>
    </w:p>
    <w:p w:rsidR="00313D98" w:rsidRPr="0037607B" w:rsidRDefault="00313D98"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26.0</w:t>
      </w:r>
      <w:r w:rsidRPr="0037607B">
        <w:rPr>
          <w:rFonts w:ascii="Arial" w:hAnsi="Arial" w:cs="Arial"/>
        </w:rPr>
        <w:tab/>
      </w:r>
      <w:r w:rsidR="001301F0" w:rsidRPr="0037607B">
        <w:rPr>
          <w:rFonts w:ascii="Arial" w:hAnsi="Arial" w:cs="Arial"/>
        </w:rPr>
        <w:t xml:space="preserve">VMHS will monitor frequently, the functioning, hygiene, quality of the service and all the recommendations and advices given </w:t>
      </w:r>
      <w:r w:rsidR="00156B36">
        <w:rPr>
          <w:rFonts w:ascii="Arial" w:hAnsi="Arial" w:cs="Arial"/>
        </w:rPr>
        <w:t xml:space="preserve">to improve the quality of service </w:t>
      </w:r>
      <w:r w:rsidR="001301F0" w:rsidRPr="0037607B">
        <w:rPr>
          <w:rFonts w:ascii="Arial" w:hAnsi="Arial" w:cs="Arial"/>
        </w:rPr>
        <w:t>shall be adhered to by the Bidder.</w:t>
      </w:r>
    </w:p>
    <w:p w:rsidR="00E56904" w:rsidRPr="0037607B" w:rsidRDefault="001301F0" w:rsidP="00853DD0">
      <w:pPr>
        <w:tabs>
          <w:tab w:val="left" w:pos="709"/>
          <w:tab w:val="left" w:pos="1418"/>
        </w:tabs>
        <w:spacing w:before="200" w:after="0" w:line="360" w:lineRule="auto"/>
        <w:ind w:left="709" w:hanging="709"/>
        <w:jc w:val="both"/>
        <w:rPr>
          <w:rFonts w:ascii="Arial" w:hAnsi="Arial" w:cs="Arial"/>
        </w:rPr>
      </w:pPr>
      <w:proofErr w:type="gramStart"/>
      <w:r w:rsidRPr="0037607B">
        <w:rPr>
          <w:rFonts w:ascii="Arial" w:hAnsi="Arial" w:cs="Arial"/>
          <w:b/>
          <w:u w:val="single"/>
        </w:rPr>
        <w:t>Statutory Compliance</w:t>
      </w:r>
      <w:r w:rsidRPr="0037607B">
        <w:rPr>
          <w:rFonts w:ascii="Arial" w:hAnsi="Arial" w:cs="Arial"/>
        </w:rPr>
        <w:t>.</w:t>
      </w:r>
      <w:proofErr w:type="gramEnd"/>
    </w:p>
    <w:p w:rsidR="00E56904" w:rsidRPr="0037607B" w:rsidRDefault="00E56904" w:rsidP="00E56904">
      <w:pPr>
        <w:tabs>
          <w:tab w:val="left" w:pos="709"/>
          <w:tab w:val="left" w:pos="1418"/>
        </w:tabs>
        <w:spacing w:before="400" w:after="0" w:line="360" w:lineRule="auto"/>
        <w:ind w:left="709" w:hanging="709"/>
        <w:jc w:val="both"/>
        <w:rPr>
          <w:rFonts w:ascii="Arial" w:hAnsi="Arial" w:cs="Arial"/>
        </w:rPr>
      </w:pPr>
      <w:r w:rsidRPr="0037607B">
        <w:rPr>
          <w:rFonts w:ascii="Arial" w:hAnsi="Arial" w:cs="Arial"/>
        </w:rPr>
        <w:t>2</w:t>
      </w:r>
      <w:r w:rsidR="00C54F32" w:rsidRPr="0037607B">
        <w:rPr>
          <w:rFonts w:ascii="Arial" w:hAnsi="Arial" w:cs="Arial"/>
        </w:rPr>
        <w:t>7</w:t>
      </w:r>
      <w:r w:rsidRPr="0037607B">
        <w:rPr>
          <w:rFonts w:ascii="Arial" w:hAnsi="Arial" w:cs="Arial"/>
        </w:rPr>
        <w:t>.0</w:t>
      </w:r>
      <w:r w:rsidRPr="0037607B">
        <w:rPr>
          <w:rFonts w:ascii="Arial" w:hAnsi="Arial" w:cs="Arial"/>
        </w:rPr>
        <w:tab/>
      </w:r>
      <w:r w:rsidR="001301F0" w:rsidRPr="0037607B">
        <w:rPr>
          <w:rFonts w:ascii="Arial" w:hAnsi="Arial" w:cs="Arial"/>
        </w:rPr>
        <w:t>Bidder has the responsibility to obtain necessary approval</w:t>
      </w:r>
      <w:r w:rsidR="005F749B">
        <w:rPr>
          <w:rFonts w:ascii="Arial" w:hAnsi="Arial" w:cs="Arial"/>
        </w:rPr>
        <w:t xml:space="preserve"> </w:t>
      </w:r>
      <w:r w:rsidR="009D1119">
        <w:rPr>
          <w:rFonts w:ascii="Arial" w:hAnsi="Arial" w:cs="Arial"/>
        </w:rPr>
        <w:t>/</w:t>
      </w:r>
      <w:r w:rsidR="005F749B">
        <w:rPr>
          <w:rFonts w:ascii="Arial" w:hAnsi="Arial" w:cs="Arial"/>
        </w:rPr>
        <w:t xml:space="preserve"> </w:t>
      </w:r>
      <w:proofErr w:type="spellStart"/>
      <w:proofErr w:type="gramStart"/>
      <w:r w:rsidR="009D1119">
        <w:rPr>
          <w:rFonts w:ascii="Arial" w:hAnsi="Arial" w:cs="Arial"/>
        </w:rPr>
        <w:t>Licnese</w:t>
      </w:r>
      <w:proofErr w:type="spellEnd"/>
      <w:r w:rsidR="009D1119">
        <w:rPr>
          <w:rFonts w:ascii="Arial" w:hAnsi="Arial" w:cs="Arial"/>
        </w:rPr>
        <w:t xml:space="preserve"> </w:t>
      </w:r>
      <w:r w:rsidR="001301F0" w:rsidRPr="0037607B">
        <w:rPr>
          <w:rFonts w:ascii="Arial" w:hAnsi="Arial" w:cs="Arial"/>
        </w:rPr>
        <w:t xml:space="preserve"> from</w:t>
      </w:r>
      <w:proofErr w:type="gramEnd"/>
      <w:r w:rsidR="001301F0" w:rsidRPr="0037607B">
        <w:rPr>
          <w:rFonts w:ascii="Arial" w:hAnsi="Arial" w:cs="Arial"/>
        </w:rPr>
        <w:t xml:space="preserve"> statutory authorities, in respect of the</w:t>
      </w:r>
      <w:r w:rsidR="009D1119">
        <w:rPr>
          <w:rFonts w:ascii="Arial" w:hAnsi="Arial" w:cs="Arial"/>
        </w:rPr>
        <w:t xml:space="preserve"> business carried out.</w:t>
      </w:r>
    </w:p>
    <w:p w:rsidR="001301F0" w:rsidRPr="0037607B" w:rsidRDefault="009D1119" w:rsidP="001301F0">
      <w:pPr>
        <w:tabs>
          <w:tab w:val="left" w:pos="709"/>
          <w:tab w:val="left" w:pos="1418"/>
        </w:tabs>
        <w:spacing w:before="200" w:after="0" w:line="360" w:lineRule="auto"/>
        <w:ind w:left="709" w:hanging="709"/>
        <w:jc w:val="both"/>
        <w:rPr>
          <w:rFonts w:ascii="Arial" w:hAnsi="Arial" w:cs="Arial"/>
        </w:rPr>
      </w:pPr>
      <w:r>
        <w:rPr>
          <w:rFonts w:ascii="Arial" w:hAnsi="Arial" w:cs="Arial"/>
        </w:rPr>
        <w:t>28</w:t>
      </w:r>
      <w:r w:rsidR="001301F0" w:rsidRPr="0037607B">
        <w:rPr>
          <w:rFonts w:ascii="Arial" w:hAnsi="Arial" w:cs="Arial"/>
        </w:rPr>
        <w:t>.0</w:t>
      </w:r>
      <w:r w:rsidR="00E56904" w:rsidRPr="0037607B">
        <w:rPr>
          <w:rFonts w:ascii="Arial" w:hAnsi="Arial" w:cs="Arial"/>
        </w:rPr>
        <w:tab/>
      </w:r>
      <w:r>
        <w:rPr>
          <w:rFonts w:ascii="Arial" w:hAnsi="Arial" w:cs="Arial"/>
        </w:rPr>
        <w:t>The bidder shall carry out business strictly adhering to all the relevant statutes/rules and orders.</w:t>
      </w:r>
    </w:p>
    <w:p w:rsidR="001301F0" w:rsidRPr="0037607B" w:rsidRDefault="001301F0" w:rsidP="001301F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ab/>
        <w:t>All documents required under various Statutes shall be maintained by the Bidder at the Site and shall be made available for inspection by Employer or its representatives on request.</w:t>
      </w:r>
    </w:p>
    <w:p w:rsidR="00E87118" w:rsidRPr="0037607B" w:rsidRDefault="009D1119" w:rsidP="00853DD0">
      <w:pPr>
        <w:tabs>
          <w:tab w:val="left" w:pos="709"/>
          <w:tab w:val="left" w:pos="1418"/>
        </w:tabs>
        <w:spacing w:before="200" w:after="0" w:line="360" w:lineRule="auto"/>
        <w:ind w:left="709" w:hanging="709"/>
        <w:jc w:val="both"/>
        <w:rPr>
          <w:rFonts w:ascii="Arial" w:hAnsi="Arial" w:cs="Arial"/>
        </w:rPr>
      </w:pPr>
      <w:r>
        <w:rPr>
          <w:rFonts w:ascii="Arial" w:hAnsi="Arial" w:cs="Arial"/>
        </w:rPr>
        <w:t>29</w:t>
      </w:r>
      <w:r w:rsidR="00E87118" w:rsidRPr="0037607B">
        <w:rPr>
          <w:rFonts w:ascii="Arial" w:hAnsi="Arial" w:cs="Arial"/>
        </w:rPr>
        <w:t>.0</w:t>
      </w:r>
      <w:r w:rsidR="00E87118" w:rsidRPr="0037607B">
        <w:rPr>
          <w:rFonts w:ascii="Arial" w:hAnsi="Arial" w:cs="Arial"/>
        </w:rPr>
        <w:tab/>
      </w:r>
      <w:r w:rsidR="00E87118" w:rsidRPr="0037607B">
        <w:rPr>
          <w:rFonts w:ascii="Arial" w:hAnsi="Arial" w:cs="Arial"/>
          <w:b/>
          <w:u w:val="single"/>
        </w:rPr>
        <w:t>Termination Clause</w:t>
      </w:r>
      <w:r w:rsidR="00E87118" w:rsidRPr="0037607B">
        <w:rPr>
          <w:rFonts w:ascii="Arial" w:hAnsi="Arial" w:cs="Arial"/>
        </w:rPr>
        <w:t>.</w:t>
      </w:r>
    </w:p>
    <w:p w:rsidR="00E87118" w:rsidRPr="0037607B" w:rsidRDefault="00E87118" w:rsidP="00853DD0">
      <w:pPr>
        <w:tabs>
          <w:tab w:val="left" w:pos="709"/>
          <w:tab w:val="left" w:pos="1418"/>
        </w:tabs>
        <w:spacing w:before="200" w:after="0" w:line="360" w:lineRule="auto"/>
        <w:ind w:left="709" w:hanging="709"/>
        <w:jc w:val="both"/>
        <w:rPr>
          <w:rFonts w:ascii="Arial" w:hAnsi="Arial" w:cs="Arial"/>
        </w:rPr>
      </w:pPr>
      <w:r w:rsidRPr="0037607B">
        <w:rPr>
          <w:rFonts w:ascii="Arial" w:hAnsi="Arial" w:cs="Arial"/>
        </w:rPr>
        <w:tab/>
        <w:t xml:space="preserve">The permission to run the facility to the Bidder shall be terminated </w:t>
      </w:r>
      <w:r w:rsidR="0067186A" w:rsidRPr="0037607B">
        <w:rPr>
          <w:rFonts w:ascii="Arial" w:hAnsi="Arial" w:cs="Arial"/>
        </w:rPr>
        <w:t>by giving</w:t>
      </w:r>
      <w:r w:rsidRPr="0037607B">
        <w:rPr>
          <w:rFonts w:ascii="Arial" w:hAnsi="Arial" w:cs="Arial"/>
        </w:rPr>
        <w:t xml:space="preserve"> notice with a period of </w:t>
      </w:r>
      <w:r w:rsidR="00706FF8" w:rsidRPr="0037607B">
        <w:rPr>
          <w:rFonts w:ascii="Arial" w:hAnsi="Arial" w:cs="Arial"/>
        </w:rPr>
        <w:t>15</w:t>
      </w:r>
      <w:r w:rsidRPr="0037607B">
        <w:rPr>
          <w:rFonts w:ascii="Arial" w:hAnsi="Arial" w:cs="Arial"/>
        </w:rPr>
        <w:t xml:space="preserve"> days for winding up for the following reasons.</w:t>
      </w:r>
    </w:p>
    <w:p w:rsidR="00EE02C5" w:rsidRPr="0037607B" w:rsidRDefault="00E87118" w:rsidP="00E87118">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t>1.</w:t>
      </w:r>
      <w:r w:rsidRPr="0037607B">
        <w:rPr>
          <w:rFonts w:ascii="Arial" w:hAnsi="Arial" w:cs="Arial"/>
        </w:rPr>
        <w:tab/>
      </w:r>
      <w:r w:rsidR="00EE02C5" w:rsidRPr="0037607B">
        <w:rPr>
          <w:rFonts w:ascii="Arial" w:hAnsi="Arial" w:cs="Arial"/>
        </w:rPr>
        <w:tab/>
        <w:t xml:space="preserve">If the Bidder </w:t>
      </w:r>
      <w:r w:rsidR="002138EC" w:rsidRPr="0037607B">
        <w:rPr>
          <w:rFonts w:ascii="Arial" w:hAnsi="Arial" w:cs="Arial"/>
        </w:rPr>
        <w:t xml:space="preserve">fails to pay </w:t>
      </w:r>
      <w:r w:rsidR="00176865" w:rsidRPr="0037607B">
        <w:rPr>
          <w:rFonts w:ascii="Arial" w:hAnsi="Arial" w:cs="Arial"/>
        </w:rPr>
        <w:t xml:space="preserve">Monthly </w:t>
      </w:r>
      <w:proofErr w:type="spellStart"/>
      <w:r w:rsidR="00176865" w:rsidRPr="0037607B">
        <w:rPr>
          <w:rFonts w:ascii="Arial" w:hAnsi="Arial" w:cs="Arial"/>
        </w:rPr>
        <w:t>Licence</w:t>
      </w:r>
      <w:proofErr w:type="spellEnd"/>
      <w:r w:rsidR="00176865" w:rsidRPr="0037607B">
        <w:rPr>
          <w:rFonts w:ascii="Arial" w:hAnsi="Arial" w:cs="Arial"/>
        </w:rPr>
        <w:t xml:space="preserve"> Fee</w:t>
      </w:r>
      <w:r w:rsidR="002138EC" w:rsidRPr="0037607B">
        <w:rPr>
          <w:rFonts w:ascii="Arial" w:hAnsi="Arial" w:cs="Arial"/>
        </w:rPr>
        <w:t xml:space="preserve">, water, </w:t>
      </w:r>
      <w:r w:rsidR="00706FF8" w:rsidRPr="0037607B">
        <w:rPr>
          <w:rFonts w:ascii="Arial" w:hAnsi="Arial" w:cs="Arial"/>
        </w:rPr>
        <w:t>electricity charges</w:t>
      </w:r>
      <w:r w:rsidR="002138EC" w:rsidRPr="0037607B">
        <w:rPr>
          <w:rFonts w:ascii="Arial" w:hAnsi="Arial" w:cs="Arial"/>
        </w:rPr>
        <w:t xml:space="preserve"> regularly as per agreement on the due date.</w:t>
      </w:r>
    </w:p>
    <w:p w:rsidR="002138EC" w:rsidRPr="0037607B" w:rsidRDefault="009D1119" w:rsidP="00E87118">
      <w:pPr>
        <w:tabs>
          <w:tab w:val="left" w:pos="709"/>
          <w:tab w:val="left" w:pos="1418"/>
        </w:tabs>
        <w:spacing w:before="200" w:after="0" w:line="360" w:lineRule="auto"/>
        <w:ind w:left="1418" w:hanging="1418"/>
        <w:jc w:val="both"/>
        <w:rPr>
          <w:rFonts w:ascii="Arial" w:hAnsi="Arial" w:cs="Arial"/>
        </w:rPr>
      </w:pPr>
      <w:r>
        <w:rPr>
          <w:rFonts w:ascii="Arial" w:hAnsi="Arial" w:cs="Arial"/>
        </w:rPr>
        <w:tab/>
        <w:t>2</w:t>
      </w:r>
      <w:r w:rsidR="002138EC" w:rsidRPr="0037607B">
        <w:rPr>
          <w:rFonts w:ascii="Arial" w:hAnsi="Arial" w:cs="Arial"/>
        </w:rPr>
        <w:t>.</w:t>
      </w:r>
      <w:r w:rsidR="002138EC" w:rsidRPr="0037607B">
        <w:rPr>
          <w:rFonts w:ascii="Arial" w:hAnsi="Arial" w:cs="Arial"/>
        </w:rPr>
        <w:tab/>
        <w:t xml:space="preserve">If the overdue </w:t>
      </w:r>
      <w:proofErr w:type="spellStart"/>
      <w:r w:rsidR="00706FF8" w:rsidRPr="0037607B">
        <w:rPr>
          <w:rFonts w:ascii="Arial" w:hAnsi="Arial" w:cs="Arial"/>
        </w:rPr>
        <w:t>Licence</w:t>
      </w:r>
      <w:proofErr w:type="spellEnd"/>
      <w:r w:rsidR="00706FF8" w:rsidRPr="0037607B">
        <w:rPr>
          <w:rFonts w:ascii="Arial" w:hAnsi="Arial" w:cs="Arial"/>
        </w:rPr>
        <w:t xml:space="preserve"> Fee</w:t>
      </w:r>
      <w:r w:rsidR="003E4FE2" w:rsidRPr="0037607B">
        <w:rPr>
          <w:rFonts w:ascii="Arial" w:hAnsi="Arial" w:cs="Arial"/>
        </w:rPr>
        <w:t xml:space="preserve"> or electricity, water charges are more than two months.</w:t>
      </w:r>
    </w:p>
    <w:p w:rsidR="003E4FE2" w:rsidRPr="0037607B" w:rsidRDefault="009D1119" w:rsidP="00E87118">
      <w:pPr>
        <w:tabs>
          <w:tab w:val="left" w:pos="709"/>
          <w:tab w:val="left" w:pos="1418"/>
        </w:tabs>
        <w:spacing w:before="200" w:after="0" w:line="360" w:lineRule="auto"/>
        <w:ind w:left="1418" w:hanging="1418"/>
        <w:jc w:val="both"/>
        <w:rPr>
          <w:rFonts w:ascii="Arial" w:hAnsi="Arial" w:cs="Arial"/>
        </w:rPr>
      </w:pPr>
      <w:r>
        <w:rPr>
          <w:rFonts w:ascii="Arial" w:hAnsi="Arial" w:cs="Arial"/>
        </w:rPr>
        <w:tab/>
        <w:t>3</w:t>
      </w:r>
      <w:r w:rsidR="003E4FE2" w:rsidRPr="0037607B">
        <w:rPr>
          <w:rFonts w:ascii="Arial" w:hAnsi="Arial" w:cs="Arial"/>
        </w:rPr>
        <w:t>.</w:t>
      </w:r>
      <w:r w:rsidR="003E4FE2" w:rsidRPr="0037607B">
        <w:rPr>
          <w:rFonts w:ascii="Arial" w:hAnsi="Arial" w:cs="Arial"/>
        </w:rPr>
        <w:tab/>
        <w:t>If the Bidder fails to adhere to the terms a</w:t>
      </w:r>
      <w:r>
        <w:rPr>
          <w:rFonts w:ascii="Arial" w:hAnsi="Arial" w:cs="Arial"/>
        </w:rPr>
        <w:t xml:space="preserve">nd conditions of the tender and </w:t>
      </w:r>
      <w:r w:rsidR="003E4FE2" w:rsidRPr="0037607B">
        <w:rPr>
          <w:rFonts w:ascii="Arial" w:hAnsi="Arial" w:cs="Arial"/>
        </w:rPr>
        <w:t>agreement.</w:t>
      </w:r>
    </w:p>
    <w:p w:rsidR="003E4FE2" w:rsidRPr="0037607B" w:rsidRDefault="003E4FE2" w:rsidP="00E87118">
      <w:pPr>
        <w:tabs>
          <w:tab w:val="left" w:pos="709"/>
          <w:tab w:val="left" w:pos="1418"/>
        </w:tabs>
        <w:spacing w:before="200" w:after="0" w:line="360" w:lineRule="auto"/>
        <w:ind w:left="1418" w:hanging="1418"/>
        <w:jc w:val="both"/>
        <w:rPr>
          <w:rFonts w:ascii="Arial" w:hAnsi="Arial" w:cs="Arial"/>
        </w:rPr>
      </w:pPr>
      <w:r w:rsidRPr="0037607B">
        <w:rPr>
          <w:rFonts w:ascii="Arial" w:hAnsi="Arial" w:cs="Arial"/>
        </w:rPr>
        <w:tab/>
      </w:r>
      <w:r w:rsidR="009D1119">
        <w:rPr>
          <w:rFonts w:ascii="Arial" w:hAnsi="Arial" w:cs="Arial"/>
        </w:rPr>
        <w:t>4</w:t>
      </w:r>
      <w:r w:rsidRPr="0037607B">
        <w:rPr>
          <w:rFonts w:ascii="Arial" w:hAnsi="Arial" w:cs="Arial"/>
        </w:rPr>
        <w:t>.</w:t>
      </w:r>
      <w:r w:rsidRPr="0037607B">
        <w:rPr>
          <w:rFonts w:ascii="Arial" w:hAnsi="Arial" w:cs="Arial"/>
        </w:rPr>
        <w:tab/>
        <w:t>If the Bidder sublets the premises either in whole or part</w:t>
      </w:r>
      <w:r w:rsidR="00392F44" w:rsidRPr="0037607B">
        <w:rPr>
          <w:rFonts w:ascii="Arial" w:hAnsi="Arial" w:cs="Arial"/>
        </w:rPr>
        <w:t>.</w:t>
      </w:r>
    </w:p>
    <w:p w:rsidR="00392F44" w:rsidRPr="0037607B" w:rsidRDefault="009D1119" w:rsidP="00E87118">
      <w:pPr>
        <w:tabs>
          <w:tab w:val="left" w:pos="709"/>
          <w:tab w:val="left" w:pos="1418"/>
        </w:tabs>
        <w:spacing w:before="200" w:after="0" w:line="360" w:lineRule="auto"/>
        <w:ind w:left="1418" w:hanging="1418"/>
        <w:jc w:val="both"/>
        <w:rPr>
          <w:rFonts w:ascii="Arial" w:hAnsi="Arial" w:cs="Arial"/>
        </w:rPr>
      </w:pPr>
      <w:r>
        <w:rPr>
          <w:rFonts w:ascii="Arial" w:hAnsi="Arial" w:cs="Arial"/>
        </w:rPr>
        <w:tab/>
        <w:t>5</w:t>
      </w:r>
      <w:r w:rsidR="00392F44" w:rsidRPr="0037607B">
        <w:rPr>
          <w:rFonts w:ascii="Arial" w:hAnsi="Arial" w:cs="Arial"/>
        </w:rPr>
        <w:t>.</w:t>
      </w:r>
      <w:r w:rsidR="00392F44" w:rsidRPr="0037607B">
        <w:rPr>
          <w:rFonts w:ascii="Arial" w:hAnsi="Arial" w:cs="Arial"/>
        </w:rPr>
        <w:tab/>
        <w:t>If the Bidder is not maintaining the hygiene, quality of the intended service etc.</w:t>
      </w:r>
    </w:p>
    <w:p w:rsidR="00392F44" w:rsidRPr="0037607B" w:rsidRDefault="009D1119" w:rsidP="00E87118">
      <w:pPr>
        <w:tabs>
          <w:tab w:val="left" w:pos="709"/>
          <w:tab w:val="left" w:pos="1418"/>
        </w:tabs>
        <w:spacing w:before="200" w:after="0" w:line="360" w:lineRule="auto"/>
        <w:ind w:left="1418" w:hanging="1418"/>
        <w:jc w:val="both"/>
        <w:rPr>
          <w:rFonts w:ascii="Arial" w:hAnsi="Arial" w:cs="Arial"/>
        </w:rPr>
      </w:pPr>
      <w:r>
        <w:rPr>
          <w:rFonts w:ascii="Arial" w:hAnsi="Arial" w:cs="Arial"/>
        </w:rPr>
        <w:tab/>
        <w:t>6.</w:t>
      </w:r>
      <w:r>
        <w:rPr>
          <w:rFonts w:ascii="Arial" w:hAnsi="Arial" w:cs="Arial"/>
        </w:rPr>
        <w:tab/>
        <w:t>If the Bidder is</w:t>
      </w:r>
      <w:r w:rsidR="00392F44" w:rsidRPr="0037607B">
        <w:rPr>
          <w:rFonts w:ascii="Arial" w:hAnsi="Arial" w:cs="Arial"/>
        </w:rPr>
        <w:t xml:space="preserve"> found to be </w:t>
      </w:r>
      <w:r>
        <w:rPr>
          <w:rFonts w:ascii="Arial" w:hAnsi="Arial" w:cs="Arial"/>
        </w:rPr>
        <w:t>carrying out business specifically excluded as per clause 3 of the Notice Inviting Tender.</w:t>
      </w:r>
    </w:p>
    <w:p w:rsidR="00392F44" w:rsidRDefault="009D1119" w:rsidP="00E87118">
      <w:pPr>
        <w:tabs>
          <w:tab w:val="left" w:pos="709"/>
          <w:tab w:val="left" w:pos="1418"/>
        </w:tabs>
        <w:spacing w:before="200" w:after="0" w:line="360" w:lineRule="auto"/>
        <w:ind w:left="1418" w:hanging="1418"/>
        <w:jc w:val="both"/>
        <w:rPr>
          <w:rFonts w:ascii="Arial" w:hAnsi="Arial" w:cs="Arial"/>
        </w:rPr>
      </w:pPr>
      <w:r>
        <w:rPr>
          <w:rFonts w:ascii="Arial" w:hAnsi="Arial" w:cs="Arial"/>
        </w:rPr>
        <w:tab/>
        <w:t>7</w:t>
      </w:r>
      <w:r w:rsidR="00392F44" w:rsidRPr="0037607B">
        <w:rPr>
          <w:rFonts w:ascii="Arial" w:hAnsi="Arial" w:cs="Arial"/>
        </w:rPr>
        <w:t>.</w:t>
      </w:r>
      <w:r w:rsidR="00392F44" w:rsidRPr="0037607B">
        <w:rPr>
          <w:rFonts w:ascii="Arial" w:hAnsi="Arial" w:cs="Arial"/>
        </w:rPr>
        <w:tab/>
        <w:t>If the report of the commuters regarding the quality of service, cleanliness of the facility and premises are not satisfactory.</w:t>
      </w:r>
    </w:p>
    <w:p w:rsidR="008B7CE5" w:rsidRPr="0037607B" w:rsidRDefault="008B7CE5" w:rsidP="00E87118">
      <w:pPr>
        <w:tabs>
          <w:tab w:val="left" w:pos="709"/>
          <w:tab w:val="left" w:pos="1418"/>
        </w:tabs>
        <w:spacing w:before="200" w:after="0" w:line="360" w:lineRule="auto"/>
        <w:ind w:left="1418" w:hanging="1418"/>
        <w:jc w:val="both"/>
        <w:rPr>
          <w:rFonts w:ascii="Arial" w:hAnsi="Arial" w:cs="Arial"/>
        </w:rPr>
      </w:pPr>
      <w:r>
        <w:rPr>
          <w:rFonts w:ascii="Arial" w:hAnsi="Arial" w:cs="Arial"/>
        </w:rPr>
        <w:tab/>
        <w:t xml:space="preserve">8. </w:t>
      </w:r>
      <w:r>
        <w:rPr>
          <w:rFonts w:ascii="Arial" w:hAnsi="Arial" w:cs="Arial"/>
        </w:rPr>
        <w:tab/>
        <w:t>If the bidder engages in unlawful activities / trade practices.</w:t>
      </w:r>
    </w:p>
    <w:p w:rsidR="00392F44" w:rsidRPr="0037607B" w:rsidRDefault="00706FF8" w:rsidP="00E82F58">
      <w:pPr>
        <w:tabs>
          <w:tab w:val="left" w:pos="709"/>
        </w:tabs>
        <w:spacing w:before="400" w:after="0" w:line="360" w:lineRule="auto"/>
        <w:ind w:left="709" w:hanging="709"/>
        <w:jc w:val="both"/>
        <w:rPr>
          <w:rFonts w:ascii="Arial" w:hAnsi="Arial" w:cs="Arial"/>
        </w:rPr>
      </w:pPr>
      <w:r w:rsidRPr="0037607B">
        <w:rPr>
          <w:rFonts w:ascii="Arial" w:hAnsi="Arial" w:cs="Arial"/>
        </w:rPr>
        <w:tab/>
        <w:t xml:space="preserve">All </w:t>
      </w:r>
      <w:proofErr w:type="spellStart"/>
      <w:r w:rsidRPr="0037607B">
        <w:rPr>
          <w:rFonts w:ascii="Arial" w:hAnsi="Arial" w:cs="Arial"/>
        </w:rPr>
        <w:t>Licence</w:t>
      </w:r>
      <w:proofErr w:type="spellEnd"/>
      <w:r w:rsidRPr="0037607B">
        <w:rPr>
          <w:rFonts w:ascii="Arial" w:hAnsi="Arial" w:cs="Arial"/>
        </w:rPr>
        <w:t xml:space="preserve"> Fee</w:t>
      </w:r>
      <w:r w:rsidR="007F0A8F" w:rsidRPr="0037607B">
        <w:rPr>
          <w:rFonts w:ascii="Arial" w:hAnsi="Arial" w:cs="Arial"/>
        </w:rPr>
        <w:t xml:space="preserve">, electricity charges due and damages caused to any assets or facilities of VMHS shall be fully paid by the Bidder within the notice period failing which VMHS reserves the right to recover the due from any amount </w:t>
      </w:r>
      <w:r w:rsidR="00E82F58" w:rsidRPr="0037607B">
        <w:rPr>
          <w:rFonts w:ascii="Arial" w:hAnsi="Arial" w:cs="Arial"/>
        </w:rPr>
        <w:t>of the Bidder deposited with VMHS or recover from other source of the Bidder.</w:t>
      </w:r>
      <w:r w:rsidR="008B7CE5">
        <w:rPr>
          <w:rFonts w:ascii="Arial" w:hAnsi="Arial" w:cs="Arial"/>
        </w:rPr>
        <w:t xml:space="preserve"> The bidder shall handover the key to the Engineer of VMHS upon winding up the business.</w:t>
      </w:r>
    </w:p>
    <w:p w:rsidR="001A4FFE" w:rsidRDefault="001A4FFE" w:rsidP="00845454">
      <w:pPr>
        <w:tabs>
          <w:tab w:val="left" w:pos="709"/>
          <w:tab w:val="left" w:pos="1418"/>
        </w:tabs>
        <w:spacing w:before="200" w:after="0" w:line="360" w:lineRule="auto"/>
        <w:ind w:left="709" w:hanging="709"/>
        <w:jc w:val="center"/>
        <w:rPr>
          <w:rFonts w:ascii="Arial" w:hAnsi="Arial" w:cs="Arial"/>
          <w:b/>
          <w:u w:val="single"/>
        </w:rPr>
      </w:pPr>
    </w:p>
    <w:p w:rsidR="009D1119" w:rsidRDefault="009D1119" w:rsidP="00845454">
      <w:pPr>
        <w:tabs>
          <w:tab w:val="left" w:pos="709"/>
          <w:tab w:val="left" w:pos="1418"/>
        </w:tabs>
        <w:spacing w:before="200" w:after="0" w:line="360" w:lineRule="auto"/>
        <w:ind w:left="709" w:hanging="709"/>
        <w:jc w:val="center"/>
        <w:rPr>
          <w:rFonts w:ascii="Arial" w:hAnsi="Arial" w:cs="Arial"/>
          <w:b/>
          <w:u w:val="single"/>
        </w:rPr>
      </w:pPr>
    </w:p>
    <w:p w:rsidR="009D1119" w:rsidRDefault="009D1119" w:rsidP="00845454">
      <w:pPr>
        <w:tabs>
          <w:tab w:val="left" w:pos="709"/>
          <w:tab w:val="left" w:pos="1418"/>
        </w:tabs>
        <w:spacing w:before="200" w:after="0" w:line="360" w:lineRule="auto"/>
        <w:ind w:left="709" w:hanging="709"/>
        <w:jc w:val="center"/>
        <w:rPr>
          <w:rFonts w:ascii="Arial" w:hAnsi="Arial" w:cs="Arial"/>
          <w:b/>
          <w:u w:val="single"/>
        </w:rPr>
      </w:pPr>
    </w:p>
    <w:p w:rsidR="009D1119" w:rsidRDefault="009D1119" w:rsidP="00845454">
      <w:pPr>
        <w:tabs>
          <w:tab w:val="left" w:pos="709"/>
          <w:tab w:val="left" w:pos="1418"/>
        </w:tabs>
        <w:spacing w:before="200" w:after="0" w:line="360" w:lineRule="auto"/>
        <w:ind w:left="709" w:hanging="709"/>
        <w:jc w:val="center"/>
        <w:rPr>
          <w:rFonts w:ascii="Arial" w:hAnsi="Arial" w:cs="Arial"/>
          <w:b/>
          <w:u w:val="single"/>
        </w:rPr>
      </w:pPr>
    </w:p>
    <w:p w:rsidR="009D1119" w:rsidRDefault="009D1119" w:rsidP="00845454">
      <w:pPr>
        <w:tabs>
          <w:tab w:val="left" w:pos="709"/>
          <w:tab w:val="left" w:pos="1418"/>
        </w:tabs>
        <w:spacing w:before="200" w:after="0" w:line="360" w:lineRule="auto"/>
        <w:ind w:left="709" w:hanging="709"/>
        <w:jc w:val="center"/>
        <w:rPr>
          <w:rFonts w:ascii="Arial" w:hAnsi="Arial" w:cs="Arial"/>
          <w:b/>
          <w:u w:val="single"/>
        </w:rPr>
      </w:pPr>
    </w:p>
    <w:p w:rsidR="009D1119" w:rsidRDefault="009D1119" w:rsidP="00845454">
      <w:pPr>
        <w:tabs>
          <w:tab w:val="left" w:pos="709"/>
          <w:tab w:val="left" w:pos="1418"/>
        </w:tabs>
        <w:spacing w:before="200" w:after="0" w:line="360" w:lineRule="auto"/>
        <w:ind w:left="709" w:hanging="709"/>
        <w:jc w:val="center"/>
        <w:rPr>
          <w:rFonts w:ascii="Arial" w:hAnsi="Arial" w:cs="Arial"/>
          <w:b/>
          <w:u w:val="single"/>
        </w:rPr>
      </w:pPr>
    </w:p>
    <w:p w:rsidR="009D1119" w:rsidRDefault="009D1119" w:rsidP="00845454">
      <w:pPr>
        <w:tabs>
          <w:tab w:val="left" w:pos="709"/>
          <w:tab w:val="left" w:pos="1418"/>
        </w:tabs>
        <w:spacing w:before="200" w:after="0" w:line="360" w:lineRule="auto"/>
        <w:ind w:left="709" w:hanging="709"/>
        <w:jc w:val="center"/>
        <w:rPr>
          <w:rFonts w:ascii="Arial" w:hAnsi="Arial" w:cs="Arial"/>
          <w:b/>
          <w:u w:val="single"/>
        </w:rPr>
      </w:pPr>
    </w:p>
    <w:p w:rsidR="00E82F58" w:rsidRPr="0037607B" w:rsidRDefault="00E82F58" w:rsidP="00845454">
      <w:pPr>
        <w:tabs>
          <w:tab w:val="left" w:pos="709"/>
          <w:tab w:val="left" w:pos="1418"/>
        </w:tabs>
        <w:spacing w:before="200" w:after="0" w:line="360" w:lineRule="auto"/>
        <w:ind w:left="709" w:hanging="709"/>
        <w:jc w:val="center"/>
        <w:rPr>
          <w:rFonts w:ascii="Arial" w:hAnsi="Arial" w:cs="Arial"/>
          <w:b/>
          <w:u w:val="single"/>
        </w:rPr>
      </w:pPr>
      <w:r w:rsidRPr="0037607B">
        <w:rPr>
          <w:rFonts w:ascii="Arial" w:hAnsi="Arial" w:cs="Arial"/>
          <w:b/>
          <w:u w:val="single"/>
        </w:rPr>
        <w:t>SPECIAL CONDITIONS OF CO</w:t>
      </w:r>
      <w:r w:rsidR="00845454" w:rsidRPr="0037607B">
        <w:rPr>
          <w:rFonts w:ascii="Arial" w:hAnsi="Arial" w:cs="Arial"/>
          <w:b/>
          <w:u w:val="single"/>
        </w:rPr>
        <w:t>N</w:t>
      </w:r>
      <w:r w:rsidRPr="0037607B">
        <w:rPr>
          <w:rFonts w:ascii="Arial" w:hAnsi="Arial" w:cs="Arial"/>
          <w:b/>
          <w:u w:val="single"/>
        </w:rPr>
        <w:t>TRACT</w:t>
      </w:r>
    </w:p>
    <w:p w:rsidR="00E82F58" w:rsidRPr="0037607B" w:rsidRDefault="00E82F58" w:rsidP="00335AA6">
      <w:pPr>
        <w:tabs>
          <w:tab w:val="left" w:pos="567"/>
          <w:tab w:val="left" w:pos="1418"/>
        </w:tabs>
        <w:spacing w:before="400" w:after="0" w:line="360" w:lineRule="auto"/>
        <w:ind w:left="567" w:hanging="709"/>
        <w:jc w:val="both"/>
        <w:rPr>
          <w:rFonts w:ascii="Arial" w:hAnsi="Arial" w:cs="Arial"/>
        </w:rPr>
      </w:pPr>
      <w:r w:rsidRPr="0037607B">
        <w:rPr>
          <w:rFonts w:ascii="Arial" w:hAnsi="Arial" w:cs="Arial"/>
        </w:rPr>
        <w:t>1.</w:t>
      </w:r>
      <w:r w:rsidRPr="0037607B">
        <w:rPr>
          <w:rFonts w:ascii="Arial" w:hAnsi="Arial" w:cs="Arial"/>
        </w:rPr>
        <w:tab/>
      </w:r>
      <w:r w:rsidR="002A1C0A" w:rsidRPr="0037607B">
        <w:rPr>
          <w:rFonts w:ascii="Arial" w:hAnsi="Arial" w:cs="Arial"/>
        </w:rPr>
        <w:t xml:space="preserve">The internal furnishing </w:t>
      </w:r>
      <w:r w:rsidR="005F749B">
        <w:rPr>
          <w:rFonts w:ascii="Arial" w:hAnsi="Arial" w:cs="Arial"/>
        </w:rPr>
        <w:t xml:space="preserve">/ changes to the structure within the built up area </w:t>
      </w:r>
      <w:r w:rsidR="002A1C0A" w:rsidRPr="0037607B">
        <w:rPr>
          <w:rFonts w:ascii="Arial" w:hAnsi="Arial" w:cs="Arial"/>
        </w:rPr>
        <w:t>shall be done by the Bidder</w:t>
      </w:r>
      <w:r w:rsidR="00D011C8">
        <w:rPr>
          <w:rFonts w:ascii="Arial" w:hAnsi="Arial" w:cs="Arial"/>
        </w:rPr>
        <w:t xml:space="preserve">, </w:t>
      </w:r>
      <w:r w:rsidR="002A1C0A" w:rsidRPr="0037607B">
        <w:rPr>
          <w:rFonts w:ascii="Arial" w:hAnsi="Arial" w:cs="Arial"/>
        </w:rPr>
        <w:t>at their own cost</w:t>
      </w:r>
      <w:r w:rsidR="005F749B">
        <w:rPr>
          <w:rFonts w:ascii="Arial" w:hAnsi="Arial" w:cs="Arial"/>
        </w:rPr>
        <w:t xml:space="preserve"> which is not refundable</w:t>
      </w:r>
      <w:r w:rsidR="002A1C0A" w:rsidRPr="0037607B">
        <w:rPr>
          <w:rFonts w:ascii="Arial" w:hAnsi="Arial" w:cs="Arial"/>
        </w:rPr>
        <w:t xml:space="preserve">.  A detailed plan layout shall be submitted by the success for Bidder within 7 days of receipt of “Letter of Acceptance”.  VMHS have the right to modify the plan submitted by the bidder.  The Bidder shall </w:t>
      </w:r>
      <w:r w:rsidR="001A4FFE" w:rsidRPr="000D26ED">
        <w:rPr>
          <w:rFonts w:ascii="Arial" w:hAnsi="Arial" w:cs="Arial"/>
          <w:color w:val="000000" w:themeColor="text1"/>
        </w:rPr>
        <w:t xml:space="preserve">be </w:t>
      </w:r>
      <w:r w:rsidR="002A1C0A" w:rsidRPr="0037607B">
        <w:rPr>
          <w:rFonts w:ascii="Arial" w:hAnsi="Arial" w:cs="Arial"/>
        </w:rPr>
        <w:t>obliged to that and shall carryout</w:t>
      </w:r>
      <w:r w:rsidR="00335AA6" w:rsidRPr="0037607B">
        <w:rPr>
          <w:rFonts w:ascii="Arial" w:hAnsi="Arial" w:cs="Arial"/>
        </w:rPr>
        <w:t xml:space="preserve"> the work accordingly.</w:t>
      </w:r>
    </w:p>
    <w:p w:rsidR="00335AA6" w:rsidRPr="0037607B" w:rsidRDefault="00335AA6"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2.</w:t>
      </w:r>
      <w:r w:rsidRPr="0037607B">
        <w:rPr>
          <w:rFonts w:ascii="Arial" w:hAnsi="Arial" w:cs="Arial"/>
        </w:rPr>
        <w:tab/>
      </w:r>
      <w:r w:rsidR="0038171E" w:rsidRPr="0037607B">
        <w:rPr>
          <w:rFonts w:ascii="Arial" w:hAnsi="Arial" w:cs="Arial"/>
        </w:rPr>
        <w:t xml:space="preserve">VMHS shall not be responsible in any way to collect the money for the services provided to the user.  The Bidder shall be solely responsible for collection of the bill amounts due from the Customers.  VMHS shall be totally indemnified by the Bidder against any claims of the Bidder on Customers, Customers claims/complaints against the Bidder, any loss of profit or damages suffered by the Bidder in running the facility.  VMHS shall also be indemnified against any other problem caused to the customer consequent to the services provided by the Bidder.  VMHS will not be </w:t>
      </w:r>
      <w:proofErr w:type="gramStart"/>
      <w:r w:rsidR="0038171E" w:rsidRPr="0037607B">
        <w:rPr>
          <w:rFonts w:ascii="Arial" w:hAnsi="Arial" w:cs="Arial"/>
        </w:rPr>
        <w:t>guarantee</w:t>
      </w:r>
      <w:proofErr w:type="gramEnd"/>
      <w:r w:rsidR="0038171E" w:rsidRPr="0037607B">
        <w:rPr>
          <w:rFonts w:ascii="Arial" w:hAnsi="Arial" w:cs="Arial"/>
        </w:rPr>
        <w:t xml:space="preserve"> the sales in the facility.</w:t>
      </w:r>
    </w:p>
    <w:p w:rsidR="0038171E" w:rsidRPr="0037607B" w:rsidRDefault="0038171E"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3.</w:t>
      </w:r>
      <w:r w:rsidRPr="0037607B">
        <w:rPr>
          <w:rFonts w:ascii="Arial" w:hAnsi="Arial" w:cs="Arial"/>
        </w:rPr>
        <w:tab/>
      </w:r>
      <w:r w:rsidR="00D34068" w:rsidRPr="0037607B">
        <w:rPr>
          <w:rFonts w:ascii="Arial" w:hAnsi="Arial" w:cs="Arial"/>
        </w:rPr>
        <w:t xml:space="preserve">Bidder shall be responsible for ensuring safety and maintenance </w:t>
      </w:r>
      <w:r w:rsidR="008F79F8" w:rsidRPr="0037607B">
        <w:rPr>
          <w:rFonts w:ascii="Arial" w:hAnsi="Arial" w:cs="Arial"/>
        </w:rPr>
        <w:t xml:space="preserve">of all the equipments including electrical items installed in the facility during the entire period of the contract.  In case of any loss/damage to above, recovery will be </w:t>
      </w:r>
      <w:proofErr w:type="gramStart"/>
      <w:r w:rsidR="008F79F8" w:rsidRPr="0037607B">
        <w:rPr>
          <w:rFonts w:ascii="Arial" w:hAnsi="Arial" w:cs="Arial"/>
        </w:rPr>
        <w:t>effected</w:t>
      </w:r>
      <w:proofErr w:type="gramEnd"/>
      <w:r w:rsidR="008F79F8" w:rsidRPr="0037607B">
        <w:rPr>
          <w:rFonts w:ascii="Arial" w:hAnsi="Arial" w:cs="Arial"/>
        </w:rPr>
        <w:t xml:space="preserve"> at replacement cost + 20% overheads.</w:t>
      </w:r>
    </w:p>
    <w:p w:rsidR="008F79F8" w:rsidRPr="0037607B" w:rsidRDefault="008F79F8"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4.</w:t>
      </w:r>
      <w:r w:rsidRPr="0037607B">
        <w:rPr>
          <w:rFonts w:ascii="Arial" w:hAnsi="Arial" w:cs="Arial"/>
        </w:rPr>
        <w:tab/>
      </w:r>
      <w:r w:rsidR="00CC74EA" w:rsidRPr="0037607B">
        <w:rPr>
          <w:rFonts w:ascii="Arial" w:hAnsi="Arial" w:cs="Arial"/>
        </w:rPr>
        <w:t xml:space="preserve">All permission from statutory authorities </w:t>
      </w:r>
      <w:r w:rsidR="009D1119">
        <w:rPr>
          <w:rFonts w:ascii="Arial" w:hAnsi="Arial" w:cs="Arial"/>
        </w:rPr>
        <w:t xml:space="preserve">for doing the </w:t>
      </w:r>
      <w:r w:rsidR="00E35003">
        <w:rPr>
          <w:rFonts w:ascii="Arial" w:hAnsi="Arial" w:cs="Arial"/>
        </w:rPr>
        <w:t>business</w:t>
      </w:r>
      <w:r w:rsidR="00CC74EA" w:rsidRPr="0037607B">
        <w:rPr>
          <w:rFonts w:ascii="Arial" w:hAnsi="Arial" w:cs="Arial"/>
        </w:rPr>
        <w:t xml:space="preserve"> shall be obtained by the Bidder.</w:t>
      </w:r>
    </w:p>
    <w:p w:rsidR="00CC74EA" w:rsidRPr="0037607B" w:rsidRDefault="00CC74EA"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5.</w:t>
      </w:r>
      <w:r w:rsidRPr="0037607B">
        <w:rPr>
          <w:rFonts w:ascii="Arial" w:hAnsi="Arial" w:cs="Arial"/>
        </w:rPr>
        <w:tab/>
        <w:t xml:space="preserve">The </w:t>
      </w:r>
      <w:r w:rsidR="00E35003">
        <w:rPr>
          <w:rFonts w:ascii="Arial" w:hAnsi="Arial" w:cs="Arial"/>
        </w:rPr>
        <w:t xml:space="preserve">selected </w:t>
      </w:r>
      <w:r w:rsidRPr="0037607B">
        <w:rPr>
          <w:rFonts w:ascii="Arial" w:hAnsi="Arial" w:cs="Arial"/>
        </w:rPr>
        <w:t xml:space="preserve">Bidder shall </w:t>
      </w:r>
      <w:r w:rsidR="009D1119">
        <w:rPr>
          <w:rFonts w:ascii="Arial" w:hAnsi="Arial" w:cs="Arial"/>
        </w:rPr>
        <w:t xml:space="preserve">keep the shop open </w:t>
      </w:r>
      <w:r w:rsidRPr="0037607B">
        <w:rPr>
          <w:rFonts w:ascii="Arial" w:hAnsi="Arial" w:cs="Arial"/>
        </w:rPr>
        <w:t>on all days during the operational hours of the Bus terminal.</w:t>
      </w:r>
    </w:p>
    <w:p w:rsidR="002D4616" w:rsidRPr="0037607B" w:rsidRDefault="00CC74EA" w:rsidP="002D4616">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6.</w:t>
      </w:r>
      <w:r w:rsidRPr="0037607B">
        <w:rPr>
          <w:rFonts w:ascii="Arial" w:hAnsi="Arial" w:cs="Arial"/>
        </w:rPr>
        <w:tab/>
      </w:r>
      <w:r w:rsidR="00E35003">
        <w:rPr>
          <w:rFonts w:ascii="Arial" w:hAnsi="Arial" w:cs="Arial"/>
        </w:rPr>
        <w:t>The selected bidder shall not carry out business opposed to public policy and shall not carry out trading of tobacco products.</w:t>
      </w:r>
    </w:p>
    <w:p w:rsidR="009B70CD" w:rsidRPr="0037607B" w:rsidRDefault="00706FF8"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7.</w:t>
      </w:r>
      <w:r w:rsidR="00B94BD6" w:rsidRPr="0037607B">
        <w:rPr>
          <w:rFonts w:ascii="Arial" w:hAnsi="Arial" w:cs="Arial"/>
        </w:rPr>
        <w:tab/>
        <w:t xml:space="preserve">VMHS </w:t>
      </w:r>
      <w:r w:rsidR="00A457E9" w:rsidRPr="0037607B">
        <w:rPr>
          <w:rFonts w:ascii="Arial" w:hAnsi="Arial" w:cs="Arial"/>
        </w:rPr>
        <w:t>reserves the right to terminate the contract by giving one month’s notice, if VMHS is not</w:t>
      </w:r>
      <w:r w:rsidR="00F4777D" w:rsidRPr="0037607B">
        <w:rPr>
          <w:rFonts w:ascii="Arial" w:hAnsi="Arial" w:cs="Arial"/>
        </w:rPr>
        <w:t xml:space="preserve"> satisfactory in its performance.  If so that Bidder shall remove all the facilities that they have created within one month.  All the cost related to it shall be borne by the Bidder.  If the Bidder has not removed the facility within the stipulated time, VMHS will have the right to</w:t>
      </w:r>
      <w:r w:rsidR="009B70CD" w:rsidRPr="0037607B">
        <w:rPr>
          <w:rFonts w:ascii="Arial" w:hAnsi="Arial" w:cs="Arial"/>
        </w:rPr>
        <w:t xml:space="preserve"> remove the same and the cost related to that will be levied from the security deposit of the Bidder.</w:t>
      </w:r>
    </w:p>
    <w:p w:rsidR="009B70CD" w:rsidRPr="0037607B" w:rsidRDefault="009B70CD"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10.</w:t>
      </w:r>
      <w:r w:rsidRPr="0037607B">
        <w:rPr>
          <w:rFonts w:ascii="Arial" w:hAnsi="Arial" w:cs="Arial"/>
        </w:rPr>
        <w:tab/>
        <w:t>VMHS may construct other facilities in the area available with VMHS and the operation of the terminal may be shifted to the said area during the validity of the contract.  The Bidder shall not make any claim against VMHS for loss of business or any other matter in this regard.</w:t>
      </w:r>
    </w:p>
    <w:p w:rsidR="00B70206" w:rsidRPr="0037607B" w:rsidRDefault="009B70CD"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11.</w:t>
      </w:r>
      <w:r w:rsidR="001E00A4" w:rsidRPr="0037607B">
        <w:rPr>
          <w:rFonts w:ascii="Arial" w:hAnsi="Arial" w:cs="Arial"/>
        </w:rPr>
        <w:tab/>
        <w:t>VMHS reserves</w:t>
      </w:r>
      <w:r w:rsidR="0035441E" w:rsidRPr="0037607B">
        <w:rPr>
          <w:rFonts w:ascii="Arial" w:hAnsi="Arial" w:cs="Arial"/>
        </w:rPr>
        <w:t xml:space="preserve"> the right to allocate other area for any other purpose including </w:t>
      </w:r>
      <w:r w:rsidR="00B70206" w:rsidRPr="0037607B">
        <w:rPr>
          <w:rFonts w:ascii="Arial" w:hAnsi="Arial" w:cs="Arial"/>
        </w:rPr>
        <w:t>that is similar to the intended purpose.</w:t>
      </w:r>
    </w:p>
    <w:p w:rsidR="00B70206" w:rsidRPr="0037607B" w:rsidRDefault="00B70206"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12.</w:t>
      </w:r>
      <w:r w:rsidRPr="0037607B">
        <w:rPr>
          <w:rFonts w:ascii="Arial" w:hAnsi="Arial" w:cs="Arial"/>
        </w:rPr>
        <w:tab/>
        <w:t xml:space="preserve">VMHS reserves the right to visit/inspect the facilities without prior notice and also to conduct periodical inspections to assess the </w:t>
      </w:r>
      <w:r w:rsidR="00E35003">
        <w:rPr>
          <w:rFonts w:ascii="Arial" w:hAnsi="Arial" w:cs="Arial"/>
        </w:rPr>
        <w:t>performance</w:t>
      </w:r>
      <w:r w:rsidRPr="0037607B">
        <w:rPr>
          <w:rFonts w:ascii="Arial" w:hAnsi="Arial" w:cs="Arial"/>
        </w:rPr>
        <w:t>.</w:t>
      </w:r>
    </w:p>
    <w:p w:rsidR="00B70206" w:rsidRPr="0037607B" w:rsidRDefault="00B70206"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13.</w:t>
      </w:r>
      <w:r w:rsidRPr="0037607B">
        <w:rPr>
          <w:rFonts w:ascii="Arial" w:hAnsi="Arial" w:cs="Arial"/>
        </w:rPr>
        <w:tab/>
        <w:t>The Bidder should also ensure the removal of waste every day to places outside the area of Mobility Hub and keep the facility and its surroundings clean.  Facilities of VMHS shall not be used for this.  If the Bidder is found to be using the facilities of VMHS, an amount to Rs.1000/day will be charged from the Bidder.</w:t>
      </w:r>
    </w:p>
    <w:p w:rsidR="00190317" w:rsidRPr="0037607B" w:rsidRDefault="00B70206"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14.</w:t>
      </w:r>
      <w:r w:rsidR="00190317" w:rsidRPr="0037607B">
        <w:rPr>
          <w:rFonts w:ascii="Arial" w:hAnsi="Arial" w:cs="Arial"/>
        </w:rPr>
        <w:tab/>
      </w:r>
      <w:r w:rsidR="00F349A2" w:rsidRPr="0037607B">
        <w:rPr>
          <w:rFonts w:ascii="Arial" w:hAnsi="Arial" w:cs="Arial"/>
        </w:rPr>
        <w:t>The Employees of the Bidder on duty shall always wear clean and neat dress preferably uniforms and should not suffer from any contagious disease.  All staff of the Bidder shall wear badges bearing his name/designation for identification.</w:t>
      </w:r>
    </w:p>
    <w:p w:rsidR="00F349A2" w:rsidRPr="0037607B" w:rsidRDefault="00F349A2"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15.</w:t>
      </w:r>
      <w:r w:rsidRPr="0037607B">
        <w:rPr>
          <w:rFonts w:ascii="Arial" w:hAnsi="Arial" w:cs="Arial"/>
        </w:rPr>
        <w:tab/>
        <w:t>The</w:t>
      </w:r>
      <w:r w:rsidR="0037420F" w:rsidRPr="0037607B">
        <w:rPr>
          <w:rFonts w:ascii="Arial" w:hAnsi="Arial" w:cs="Arial"/>
        </w:rPr>
        <w:t xml:space="preserve"> Bidder should not employ young children as prohibited under the law.</w:t>
      </w:r>
    </w:p>
    <w:p w:rsidR="0037420F" w:rsidRPr="0037607B" w:rsidRDefault="0037420F"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16.</w:t>
      </w:r>
      <w:r w:rsidRPr="0037607B">
        <w:rPr>
          <w:rFonts w:ascii="Arial" w:hAnsi="Arial" w:cs="Arial"/>
        </w:rPr>
        <w:tab/>
        <w:t>The Bidder shall indemnify and save VMHS harmless of any claims from third-party and/or the employees of the Bidder or of agencies engaged by Bidder consequent to any omission, commission, neglect, act, failure to act by the Bidder or his employees or due to non-observance of Statutory rules and regulations by any of them.  Smoking is strictly prohibited in the premises of Vyttila Mobility Hub and the terminal.  Liquor is also strictly not allowed inside VMHS premises.</w:t>
      </w:r>
    </w:p>
    <w:p w:rsidR="0037420F" w:rsidRPr="0037607B" w:rsidRDefault="0037420F"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17.</w:t>
      </w:r>
      <w:r w:rsidRPr="0037607B">
        <w:rPr>
          <w:rFonts w:ascii="Arial" w:hAnsi="Arial" w:cs="Arial"/>
        </w:rPr>
        <w:tab/>
      </w:r>
      <w:r w:rsidR="00ED257E" w:rsidRPr="0037607B">
        <w:rPr>
          <w:rFonts w:ascii="Arial" w:hAnsi="Arial" w:cs="Arial"/>
        </w:rPr>
        <w:t xml:space="preserve">Maintenance of all facilities and fixtures, if any provided by VMHS, shall be carried out </w:t>
      </w:r>
      <w:r w:rsidR="004C254F" w:rsidRPr="0037607B">
        <w:rPr>
          <w:rFonts w:ascii="Arial" w:hAnsi="Arial" w:cs="Arial"/>
        </w:rPr>
        <w:t>by the Bidder at his own expense promptly and should be always kept in good working conditions.</w:t>
      </w:r>
    </w:p>
    <w:p w:rsidR="004C254F" w:rsidRPr="0037607B" w:rsidRDefault="004C254F"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18.</w:t>
      </w:r>
      <w:r w:rsidRPr="0037607B">
        <w:rPr>
          <w:rFonts w:ascii="Arial" w:hAnsi="Arial" w:cs="Arial"/>
        </w:rPr>
        <w:tab/>
      </w:r>
      <w:r w:rsidR="005D3862" w:rsidRPr="0037607B">
        <w:rPr>
          <w:rFonts w:ascii="Arial" w:hAnsi="Arial" w:cs="Arial"/>
        </w:rPr>
        <w:t>Bidders shall be responsible for maintenance of any electricity/water lines within the premises.  If Bidder fails to undertake the maintenance and rectification</w:t>
      </w:r>
      <w:r w:rsidR="00FB4793" w:rsidRPr="0037607B">
        <w:rPr>
          <w:rFonts w:ascii="Arial" w:hAnsi="Arial" w:cs="Arial"/>
        </w:rPr>
        <w:t>, VMHS will undertake the same and</w:t>
      </w:r>
      <w:r w:rsidR="0057231B" w:rsidRPr="0037607B">
        <w:rPr>
          <w:rFonts w:ascii="Arial" w:hAnsi="Arial" w:cs="Arial"/>
        </w:rPr>
        <w:t xml:space="preserve"> recover from the security deposit of Bidder with 20% overheads.</w:t>
      </w:r>
    </w:p>
    <w:p w:rsidR="00AC7E6D" w:rsidRPr="0037607B" w:rsidRDefault="0057231B"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19.</w:t>
      </w:r>
      <w:r w:rsidRPr="0037607B">
        <w:rPr>
          <w:rFonts w:ascii="Arial" w:hAnsi="Arial" w:cs="Arial"/>
        </w:rPr>
        <w:tab/>
        <w:t xml:space="preserve">Premises shall always be kept clean.  All the waste materials, including garbage, waste food materials etc. shall be promptly removed from the premises of VMHS on a daily basis and in no circumstances shall be kept in the premises more than 24 hours.  These shall be collected separately and disposed as directed.  Under no circumstances, the waste shall not be </w:t>
      </w:r>
      <w:r w:rsidR="00497F49" w:rsidRPr="0037607B">
        <w:rPr>
          <w:rFonts w:ascii="Arial" w:hAnsi="Arial" w:cs="Arial"/>
        </w:rPr>
        <w:t xml:space="preserve">disposed through the drains etc.  Proper waste bins etc. shall be used and the waste shall be disposed off as directed. </w:t>
      </w:r>
    </w:p>
    <w:p w:rsidR="0057231B" w:rsidRPr="0037607B" w:rsidRDefault="00AC7E6D"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20.</w:t>
      </w:r>
      <w:r w:rsidRPr="0037607B">
        <w:rPr>
          <w:rFonts w:ascii="Arial" w:hAnsi="Arial" w:cs="Arial"/>
        </w:rPr>
        <w:tab/>
        <w:t xml:space="preserve">The waste and other materials shall not be deposited in the toilets or in nearby water body, drains etc. VMHS reserves the right to cancel the permit for running the facility at </w:t>
      </w:r>
      <w:r w:rsidR="00E35003">
        <w:rPr>
          <w:rFonts w:ascii="Arial" w:hAnsi="Arial" w:cs="Arial"/>
        </w:rPr>
        <w:t>15</w:t>
      </w:r>
      <w:r w:rsidRPr="0037607B">
        <w:rPr>
          <w:rFonts w:ascii="Arial" w:hAnsi="Arial" w:cs="Arial"/>
        </w:rPr>
        <w:t xml:space="preserve"> days notice, if the</w:t>
      </w:r>
      <w:r w:rsidR="002D4616">
        <w:rPr>
          <w:rFonts w:ascii="Arial" w:hAnsi="Arial" w:cs="Arial"/>
        </w:rPr>
        <w:t xml:space="preserve"> </w:t>
      </w:r>
      <w:r w:rsidR="00477755" w:rsidRPr="0037607B">
        <w:rPr>
          <w:rFonts w:ascii="Arial" w:hAnsi="Arial" w:cs="Arial"/>
        </w:rPr>
        <w:t>Bidder indulges in such activities.</w:t>
      </w:r>
    </w:p>
    <w:p w:rsidR="00477755" w:rsidRPr="0037607B" w:rsidRDefault="00477755"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21.</w:t>
      </w:r>
      <w:r w:rsidRPr="0037607B">
        <w:rPr>
          <w:rFonts w:ascii="Arial" w:hAnsi="Arial" w:cs="Arial"/>
        </w:rPr>
        <w:tab/>
        <w:t xml:space="preserve">The right of the Bidder is restricted to the area earmarked for their KIOSK in the bus terminal.    VMHS reserves the right to </w:t>
      </w:r>
      <w:r w:rsidR="008D7282" w:rsidRPr="0037607B">
        <w:rPr>
          <w:rFonts w:ascii="Arial" w:hAnsi="Arial" w:cs="Arial"/>
        </w:rPr>
        <w:t xml:space="preserve">give </w:t>
      </w:r>
      <w:proofErr w:type="spellStart"/>
      <w:r w:rsidR="008D7282" w:rsidRPr="0037607B">
        <w:rPr>
          <w:rFonts w:ascii="Arial" w:hAnsi="Arial" w:cs="Arial"/>
        </w:rPr>
        <w:t>Licence</w:t>
      </w:r>
      <w:proofErr w:type="spellEnd"/>
      <w:r w:rsidR="008D7282" w:rsidRPr="0037607B">
        <w:rPr>
          <w:rFonts w:ascii="Arial" w:hAnsi="Arial" w:cs="Arial"/>
        </w:rPr>
        <w:t xml:space="preserve"> to any</w:t>
      </w:r>
      <w:r w:rsidRPr="0037607B">
        <w:rPr>
          <w:rFonts w:ascii="Arial" w:hAnsi="Arial" w:cs="Arial"/>
        </w:rPr>
        <w:t xml:space="preserve"> other space to any party for any purpose.</w:t>
      </w:r>
    </w:p>
    <w:p w:rsidR="00940443" w:rsidRPr="0037607B" w:rsidRDefault="00477755" w:rsidP="00E82F58">
      <w:pPr>
        <w:tabs>
          <w:tab w:val="left" w:pos="567"/>
          <w:tab w:val="left" w:pos="1418"/>
        </w:tabs>
        <w:spacing w:before="200" w:after="0" w:line="360" w:lineRule="auto"/>
        <w:ind w:left="567" w:hanging="709"/>
        <w:jc w:val="both"/>
        <w:rPr>
          <w:rFonts w:ascii="Arial" w:hAnsi="Arial" w:cs="Arial"/>
        </w:rPr>
      </w:pPr>
      <w:r w:rsidRPr="0037607B">
        <w:rPr>
          <w:rFonts w:ascii="Arial" w:hAnsi="Arial" w:cs="Arial"/>
        </w:rPr>
        <w:t>22.</w:t>
      </w:r>
      <w:r w:rsidRPr="0037607B">
        <w:rPr>
          <w:rFonts w:ascii="Arial" w:hAnsi="Arial" w:cs="Arial"/>
        </w:rPr>
        <w:tab/>
      </w:r>
      <w:r w:rsidR="000D26ED">
        <w:rPr>
          <w:rFonts w:ascii="Arial" w:hAnsi="Arial" w:cs="Arial"/>
        </w:rPr>
        <w:t>T</w:t>
      </w:r>
      <w:r w:rsidR="00427C26" w:rsidRPr="0037607B">
        <w:rPr>
          <w:rFonts w:ascii="Arial" w:hAnsi="Arial" w:cs="Arial"/>
        </w:rPr>
        <w:t>he bidder shall not advertise/allow to advertise any part of the KIOSK and in HUB.</w:t>
      </w:r>
    </w:p>
    <w:p w:rsidR="00940443" w:rsidRPr="0037607B" w:rsidRDefault="00940443">
      <w:pPr>
        <w:rPr>
          <w:rFonts w:ascii="Arial" w:hAnsi="Arial" w:cs="Arial"/>
        </w:rPr>
      </w:pPr>
      <w:r w:rsidRPr="0037607B">
        <w:rPr>
          <w:rFonts w:ascii="Arial" w:hAnsi="Arial" w:cs="Arial"/>
        </w:rPr>
        <w:br w:type="page"/>
      </w:r>
    </w:p>
    <w:p w:rsidR="00940443" w:rsidRPr="0037607B" w:rsidRDefault="00940443" w:rsidP="00940443">
      <w:pPr>
        <w:tabs>
          <w:tab w:val="left" w:pos="567"/>
          <w:tab w:val="left" w:pos="1418"/>
        </w:tabs>
        <w:spacing w:before="200" w:after="0" w:line="360" w:lineRule="auto"/>
        <w:ind w:left="567" w:hanging="709"/>
        <w:jc w:val="center"/>
        <w:rPr>
          <w:rFonts w:ascii="Arial" w:hAnsi="Arial" w:cs="Arial"/>
          <w:b/>
          <w:u w:val="single"/>
        </w:rPr>
      </w:pPr>
      <w:r w:rsidRPr="0037607B">
        <w:rPr>
          <w:rFonts w:ascii="Arial" w:hAnsi="Arial" w:cs="Arial"/>
          <w:b/>
          <w:u w:val="single"/>
        </w:rPr>
        <w:t xml:space="preserve">APPLICATION – TECHNICAL </w:t>
      </w:r>
      <w:r w:rsidR="000D26ED">
        <w:rPr>
          <w:rFonts w:ascii="Arial" w:hAnsi="Arial" w:cs="Arial"/>
          <w:b/>
          <w:u w:val="single"/>
        </w:rPr>
        <w:t xml:space="preserve">&amp; FINANCIAL </w:t>
      </w:r>
      <w:r w:rsidRPr="0037607B">
        <w:rPr>
          <w:rFonts w:ascii="Arial" w:hAnsi="Arial" w:cs="Arial"/>
          <w:b/>
          <w:u w:val="single"/>
        </w:rPr>
        <w:t>BID</w:t>
      </w:r>
    </w:p>
    <w:tbl>
      <w:tblPr>
        <w:tblStyle w:val="TableGrid"/>
        <w:tblW w:w="0" w:type="auto"/>
        <w:tblInd w:w="567" w:type="dxa"/>
        <w:tblLook w:val="04A0"/>
      </w:tblPr>
      <w:tblGrid>
        <w:gridCol w:w="534"/>
        <w:gridCol w:w="3237"/>
        <w:gridCol w:w="4666"/>
      </w:tblGrid>
      <w:tr w:rsidR="00940443" w:rsidRPr="0037607B" w:rsidTr="008D7282">
        <w:tc>
          <w:tcPr>
            <w:tcW w:w="534" w:type="dxa"/>
            <w:vAlign w:val="center"/>
          </w:tcPr>
          <w:p w:rsidR="00940443" w:rsidRPr="0037607B" w:rsidRDefault="00940443" w:rsidP="00C40A28">
            <w:pPr>
              <w:tabs>
                <w:tab w:val="left" w:pos="567"/>
                <w:tab w:val="left" w:pos="1418"/>
              </w:tabs>
              <w:spacing w:before="200" w:line="360" w:lineRule="auto"/>
              <w:jc w:val="center"/>
              <w:rPr>
                <w:rFonts w:ascii="Arial" w:hAnsi="Arial" w:cs="Arial"/>
              </w:rPr>
            </w:pPr>
            <w:r w:rsidRPr="0037607B">
              <w:rPr>
                <w:rFonts w:ascii="Arial" w:hAnsi="Arial" w:cs="Arial"/>
              </w:rPr>
              <w:t>1</w:t>
            </w:r>
          </w:p>
        </w:tc>
        <w:tc>
          <w:tcPr>
            <w:tcW w:w="3237" w:type="dxa"/>
            <w:vAlign w:val="center"/>
          </w:tcPr>
          <w:p w:rsidR="00940443" w:rsidRPr="0037607B" w:rsidRDefault="00C40A28" w:rsidP="00AB01B1">
            <w:pPr>
              <w:tabs>
                <w:tab w:val="left" w:pos="567"/>
                <w:tab w:val="left" w:pos="1418"/>
              </w:tabs>
              <w:spacing w:before="200" w:line="360" w:lineRule="auto"/>
              <w:rPr>
                <w:rFonts w:ascii="Arial" w:hAnsi="Arial" w:cs="Arial"/>
              </w:rPr>
            </w:pPr>
            <w:r w:rsidRPr="0037607B">
              <w:rPr>
                <w:rFonts w:ascii="Arial" w:hAnsi="Arial" w:cs="Arial"/>
              </w:rPr>
              <w:t xml:space="preserve">Name of </w:t>
            </w:r>
            <w:r w:rsidR="00AB01B1" w:rsidRPr="0037607B">
              <w:rPr>
                <w:rFonts w:ascii="Arial" w:hAnsi="Arial" w:cs="Arial"/>
              </w:rPr>
              <w:t xml:space="preserve"> the </w:t>
            </w:r>
            <w:r w:rsidRPr="0037607B">
              <w:rPr>
                <w:rFonts w:ascii="Arial" w:hAnsi="Arial" w:cs="Arial"/>
              </w:rPr>
              <w:t>Bidder</w:t>
            </w:r>
          </w:p>
        </w:tc>
        <w:tc>
          <w:tcPr>
            <w:tcW w:w="4666" w:type="dxa"/>
          </w:tcPr>
          <w:p w:rsidR="00940443" w:rsidRPr="0037607B" w:rsidRDefault="00940443" w:rsidP="00C40A28">
            <w:pPr>
              <w:tabs>
                <w:tab w:val="left" w:pos="567"/>
                <w:tab w:val="left" w:pos="1418"/>
              </w:tabs>
              <w:spacing w:before="200" w:line="360" w:lineRule="auto"/>
              <w:rPr>
                <w:rFonts w:ascii="Arial" w:hAnsi="Arial" w:cs="Arial"/>
              </w:rPr>
            </w:pPr>
          </w:p>
        </w:tc>
      </w:tr>
      <w:tr w:rsidR="00C40A28" w:rsidRPr="0037607B" w:rsidTr="008D7282">
        <w:tc>
          <w:tcPr>
            <w:tcW w:w="534" w:type="dxa"/>
            <w:vAlign w:val="center"/>
          </w:tcPr>
          <w:p w:rsidR="00C40A28" w:rsidRPr="0037607B" w:rsidRDefault="00C40A28" w:rsidP="00C40A28">
            <w:pPr>
              <w:tabs>
                <w:tab w:val="left" w:pos="567"/>
                <w:tab w:val="left" w:pos="1418"/>
              </w:tabs>
              <w:spacing w:before="200" w:line="360" w:lineRule="auto"/>
              <w:jc w:val="center"/>
              <w:rPr>
                <w:rFonts w:ascii="Arial" w:hAnsi="Arial" w:cs="Arial"/>
              </w:rPr>
            </w:pPr>
            <w:r w:rsidRPr="0037607B">
              <w:rPr>
                <w:rFonts w:ascii="Arial" w:hAnsi="Arial" w:cs="Arial"/>
              </w:rPr>
              <w:t>2</w:t>
            </w:r>
          </w:p>
        </w:tc>
        <w:tc>
          <w:tcPr>
            <w:tcW w:w="3237" w:type="dxa"/>
            <w:vAlign w:val="center"/>
          </w:tcPr>
          <w:p w:rsidR="00C40A28" w:rsidRPr="0037607B" w:rsidRDefault="00C226D5" w:rsidP="00C40A28">
            <w:pPr>
              <w:tabs>
                <w:tab w:val="left" w:pos="567"/>
                <w:tab w:val="left" w:pos="1418"/>
              </w:tabs>
              <w:spacing w:before="200" w:line="360" w:lineRule="auto"/>
              <w:rPr>
                <w:rFonts w:ascii="Arial" w:hAnsi="Arial" w:cs="Arial"/>
              </w:rPr>
            </w:pPr>
            <w:r w:rsidRPr="0037607B">
              <w:rPr>
                <w:rFonts w:ascii="Arial" w:hAnsi="Arial" w:cs="Arial"/>
              </w:rPr>
              <w:t>Name of Owner/Partners/ Directors</w:t>
            </w:r>
          </w:p>
        </w:tc>
        <w:tc>
          <w:tcPr>
            <w:tcW w:w="4666" w:type="dxa"/>
          </w:tcPr>
          <w:p w:rsidR="00C40A28" w:rsidRPr="0037607B" w:rsidRDefault="00C40A28" w:rsidP="00C40A28">
            <w:pPr>
              <w:tabs>
                <w:tab w:val="left" w:pos="567"/>
                <w:tab w:val="left" w:pos="1418"/>
              </w:tabs>
              <w:spacing w:before="200" w:line="360" w:lineRule="auto"/>
              <w:rPr>
                <w:rFonts w:ascii="Arial" w:hAnsi="Arial" w:cs="Arial"/>
              </w:rPr>
            </w:pPr>
          </w:p>
        </w:tc>
      </w:tr>
      <w:tr w:rsidR="00C226D5" w:rsidRPr="0037607B" w:rsidTr="008D7282">
        <w:tc>
          <w:tcPr>
            <w:tcW w:w="534" w:type="dxa"/>
            <w:vAlign w:val="center"/>
          </w:tcPr>
          <w:p w:rsidR="00C226D5" w:rsidRPr="0037607B" w:rsidRDefault="00C226D5" w:rsidP="00C40A28">
            <w:pPr>
              <w:tabs>
                <w:tab w:val="left" w:pos="567"/>
                <w:tab w:val="left" w:pos="1418"/>
              </w:tabs>
              <w:spacing w:before="200" w:line="360" w:lineRule="auto"/>
              <w:jc w:val="center"/>
              <w:rPr>
                <w:rFonts w:ascii="Arial" w:hAnsi="Arial" w:cs="Arial"/>
              </w:rPr>
            </w:pPr>
            <w:r w:rsidRPr="0037607B">
              <w:rPr>
                <w:rFonts w:ascii="Arial" w:hAnsi="Arial" w:cs="Arial"/>
              </w:rPr>
              <w:t>3</w:t>
            </w:r>
          </w:p>
        </w:tc>
        <w:tc>
          <w:tcPr>
            <w:tcW w:w="3237" w:type="dxa"/>
            <w:vAlign w:val="center"/>
          </w:tcPr>
          <w:p w:rsidR="00C226D5" w:rsidRPr="0037607B" w:rsidRDefault="00C226D5" w:rsidP="00C40A28">
            <w:pPr>
              <w:tabs>
                <w:tab w:val="left" w:pos="567"/>
                <w:tab w:val="left" w:pos="1418"/>
              </w:tabs>
              <w:spacing w:before="200" w:line="360" w:lineRule="auto"/>
              <w:rPr>
                <w:rFonts w:ascii="Arial" w:hAnsi="Arial" w:cs="Arial"/>
              </w:rPr>
            </w:pPr>
            <w:r w:rsidRPr="0037607B">
              <w:rPr>
                <w:rFonts w:ascii="Arial" w:hAnsi="Arial" w:cs="Arial"/>
              </w:rPr>
              <w:t>Full particulars of Office</w:t>
            </w:r>
          </w:p>
        </w:tc>
        <w:tc>
          <w:tcPr>
            <w:tcW w:w="4666" w:type="dxa"/>
          </w:tcPr>
          <w:p w:rsidR="00C226D5" w:rsidRPr="0037607B" w:rsidRDefault="00C226D5" w:rsidP="00C40A28">
            <w:pPr>
              <w:tabs>
                <w:tab w:val="left" w:pos="567"/>
                <w:tab w:val="left" w:pos="1418"/>
              </w:tabs>
              <w:spacing w:before="200" w:line="360" w:lineRule="auto"/>
              <w:rPr>
                <w:rFonts w:ascii="Arial" w:hAnsi="Arial" w:cs="Arial"/>
              </w:rPr>
            </w:pPr>
          </w:p>
        </w:tc>
      </w:tr>
      <w:tr w:rsidR="00C226D5" w:rsidRPr="0037607B" w:rsidTr="008D7282">
        <w:tc>
          <w:tcPr>
            <w:tcW w:w="534" w:type="dxa"/>
          </w:tcPr>
          <w:p w:rsidR="00C226D5" w:rsidRPr="0037607B" w:rsidRDefault="00C226D5" w:rsidP="00C226D5">
            <w:pPr>
              <w:tabs>
                <w:tab w:val="left" w:pos="567"/>
                <w:tab w:val="left" w:pos="1418"/>
              </w:tabs>
              <w:spacing w:before="200" w:line="360" w:lineRule="auto"/>
              <w:rPr>
                <w:rFonts w:ascii="Arial" w:hAnsi="Arial" w:cs="Arial"/>
              </w:rPr>
            </w:pPr>
            <w:r w:rsidRPr="0037607B">
              <w:rPr>
                <w:rFonts w:ascii="Arial" w:hAnsi="Arial" w:cs="Arial"/>
              </w:rPr>
              <w:t>(a)</w:t>
            </w:r>
          </w:p>
        </w:tc>
        <w:tc>
          <w:tcPr>
            <w:tcW w:w="3237" w:type="dxa"/>
          </w:tcPr>
          <w:p w:rsidR="00C226D5" w:rsidRPr="0037607B" w:rsidRDefault="00C226D5" w:rsidP="00C226D5">
            <w:pPr>
              <w:tabs>
                <w:tab w:val="left" w:pos="567"/>
                <w:tab w:val="left" w:pos="1418"/>
              </w:tabs>
              <w:spacing w:before="200" w:line="360" w:lineRule="auto"/>
              <w:rPr>
                <w:rFonts w:ascii="Arial" w:hAnsi="Arial" w:cs="Arial"/>
              </w:rPr>
            </w:pPr>
            <w:r w:rsidRPr="0037607B">
              <w:rPr>
                <w:rFonts w:ascii="Arial" w:hAnsi="Arial" w:cs="Arial"/>
              </w:rPr>
              <w:t>Address</w:t>
            </w:r>
          </w:p>
          <w:p w:rsidR="00C226D5" w:rsidRPr="0037607B" w:rsidRDefault="00C226D5" w:rsidP="00C226D5">
            <w:pPr>
              <w:tabs>
                <w:tab w:val="left" w:pos="567"/>
                <w:tab w:val="left" w:pos="1418"/>
              </w:tabs>
              <w:spacing w:before="200" w:line="360" w:lineRule="auto"/>
              <w:rPr>
                <w:rFonts w:ascii="Arial" w:hAnsi="Arial" w:cs="Arial"/>
              </w:rPr>
            </w:pPr>
          </w:p>
          <w:p w:rsidR="00C226D5" w:rsidRPr="0037607B" w:rsidRDefault="00C226D5" w:rsidP="00C226D5">
            <w:pPr>
              <w:tabs>
                <w:tab w:val="left" w:pos="567"/>
                <w:tab w:val="left" w:pos="1418"/>
              </w:tabs>
              <w:spacing w:before="200" w:line="360" w:lineRule="auto"/>
              <w:rPr>
                <w:rFonts w:ascii="Arial" w:hAnsi="Arial" w:cs="Arial"/>
              </w:rPr>
            </w:pPr>
          </w:p>
        </w:tc>
        <w:tc>
          <w:tcPr>
            <w:tcW w:w="4666" w:type="dxa"/>
          </w:tcPr>
          <w:p w:rsidR="00C226D5" w:rsidRPr="0037607B" w:rsidRDefault="00C226D5" w:rsidP="00C40A28">
            <w:pPr>
              <w:tabs>
                <w:tab w:val="left" w:pos="567"/>
                <w:tab w:val="left" w:pos="1418"/>
              </w:tabs>
              <w:spacing w:before="200" w:line="360" w:lineRule="auto"/>
              <w:rPr>
                <w:rFonts w:ascii="Arial" w:hAnsi="Arial" w:cs="Arial"/>
              </w:rPr>
            </w:pPr>
          </w:p>
        </w:tc>
      </w:tr>
      <w:tr w:rsidR="00C226D5" w:rsidRPr="0037607B" w:rsidTr="008D7282">
        <w:tc>
          <w:tcPr>
            <w:tcW w:w="534" w:type="dxa"/>
          </w:tcPr>
          <w:p w:rsidR="00C226D5" w:rsidRPr="0037607B" w:rsidRDefault="00C226D5" w:rsidP="00C226D5">
            <w:pPr>
              <w:tabs>
                <w:tab w:val="left" w:pos="567"/>
                <w:tab w:val="left" w:pos="1418"/>
              </w:tabs>
              <w:spacing w:before="200" w:line="360" w:lineRule="auto"/>
              <w:rPr>
                <w:rFonts w:ascii="Arial" w:hAnsi="Arial" w:cs="Arial"/>
              </w:rPr>
            </w:pPr>
            <w:r w:rsidRPr="0037607B">
              <w:rPr>
                <w:rFonts w:ascii="Arial" w:hAnsi="Arial" w:cs="Arial"/>
              </w:rPr>
              <w:t>(b)</w:t>
            </w:r>
          </w:p>
        </w:tc>
        <w:tc>
          <w:tcPr>
            <w:tcW w:w="3237" w:type="dxa"/>
          </w:tcPr>
          <w:p w:rsidR="00C226D5" w:rsidRPr="0037607B" w:rsidRDefault="00C226D5" w:rsidP="00C226D5">
            <w:pPr>
              <w:tabs>
                <w:tab w:val="left" w:pos="567"/>
                <w:tab w:val="left" w:pos="1418"/>
              </w:tabs>
              <w:spacing w:before="200" w:line="360" w:lineRule="auto"/>
              <w:rPr>
                <w:rFonts w:ascii="Arial" w:hAnsi="Arial" w:cs="Arial"/>
              </w:rPr>
            </w:pPr>
            <w:r w:rsidRPr="0037607B">
              <w:rPr>
                <w:rFonts w:ascii="Arial" w:hAnsi="Arial" w:cs="Arial"/>
              </w:rPr>
              <w:t>Telephone No.</w:t>
            </w:r>
          </w:p>
        </w:tc>
        <w:tc>
          <w:tcPr>
            <w:tcW w:w="4666" w:type="dxa"/>
          </w:tcPr>
          <w:p w:rsidR="00C226D5" w:rsidRPr="0037607B" w:rsidRDefault="00C226D5" w:rsidP="00C40A28">
            <w:pPr>
              <w:tabs>
                <w:tab w:val="left" w:pos="567"/>
                <w:tab w:val="left" w:pos="1418"/>
              </w:tabs>
              <w:spacing w:before="200" w:line="360" w:lineRule="auto"/>
              <w:rPr>
                <w:rFonts w:ascii="Arial" w:hAnsi="Arial" w:cs="Arial"/>
              </w:rPr>
            </w:pPr>
          </w:p>
        </w:tc>
      </w:tr>
      <w:tr w:rsidR="00C226D5" w:rsidRPr="0037607B" w:rsidTr="008D7282">
        <w:tc>
          <w:tcPr>
            <w:tcW w:w="534" w:type="dxa"/>
          </w:tcPr>
          <w:p w:rsidR="00C226D5" w:rsidRPr="0037607B" w:rsidRDefault="00C226D5" w:rsidP="00C226D5">
            <w:pPr>
              <w:tabs>
                <w:tab w:val="left" w:pos="567"/>
                <w:tab w:val="left" w:pos="1418"/>
              </w:tabs>
              <w:spacing w:before="200" w:line="360" w:lineRule="auto"/>
              <w:rPr>
                <w:rFonts w:ascii="Arial" w:hAnsi="Arial" w:cs="Arial"/>
              </w:rPr>
            </w:pPr>
            <w:r w:rsidRPr="0037607B">
              <w:rPr>
                <w:rFonts w:ascii="Arial" w:hAnsi="Arial" w:cs="Arial"/>
              </w:rPr>
              <w:t>(c)</w:t>
            </w:r>
          </w:p>
        </w:tc>
        <w:tc>
          <w:tcPr>
            <w:tcW w:w="3237" w:type="dxa"/>
          </w:tcPr>
          <w:p w:rsidR="00C226D5" w:rsidRPr="0037607B" w:rsidRDefault="00E35003" w:rsidP="00E35003">
            <w:pPr>
              <w:tabs>
                <w:tab w:val="left" w:pos="567"/>
                <w:tab w:val="left" w:pos="1418"/>
              </w:tabs>
              <w:spacing w:before="200" w:line="360" w:lineRule="auto"/>
              <w:rPr>
                <w:rFonts w:ascii="Arial" w:hAnsi="Arial" w:cs="Arial"/>
              </w:rPr>
            </w:pPr>
            <w:r w:rsidRPr="0037607B">
              <w:rPr>
                <w:rFonts w:ascii="Arial" w:hAnsi="Arial" w:cs="Arial"/>
              </w:rPr>
              <w:t>E-mail Address</w:t>
            </w:r>
          </w:p>
        </w:tc>
        <w:tc>
          <w:tcPr>
            <w:tcW w:w="4666" w:type="dxa"/>
          </w:tcPr>
          <w:p w:rsidR="00C226D5" w:rsidRPr="0037607B" w:rsidRDefault="00C226D5" w:rsidP="00C40A28">
            <w:pPr>
              <w:tabs>
                <w:tab w:val="left" w:pos="567"/>
                <w:tab w:val="left" w:pos="1418"/>
              </w:tabs>
              <w:spacing w:before="200" w:line="360" w:lineRule="auto"/>
              <w:rPr>
                <w:rFonts w:ascii="Arial" w:hAnsi="Arial" w:cs="Arial"/>
              </w:rPr>
            </w:pPr>
          </w:p>
        </w:tc>
      </w:tr>
      <w:tr w:rsidR="0062658E" w:rsidRPr="0037607B" w:rsidTr="008D7282">
        <w:tc>
          <w:tcPr>
            <w:tcW w:w="534" w:type="dxa"/>
          </w:tcPr>
          <w:p w:rsidR="0062658E" w:rsidRPr="0037607B" w:rsidRDefault="0062658E" w:rsidP="00C226D5">
            <w:pPr>
              <w:tabs>
                <w:tab w:val="left" w:pos="567"/>
                <w:tab w:val="left" w:pos="1418"/>
              </w:tabs>
              <w:spacing w:before="200" w:line="360" w:lineRule="auto"/>
              <w:rPr>
                <w:rFonts w:ascii="Arial" w:hAnsi="Arial" w:cs="Arial"/>
              </w:rPr>
            </w:pPr>
            <w:r w:rsidRPr="0037607B">
              <w:rPr>
                <w:rFonts w:ascii="Arial" w:hAnsi="Arial" w:cs="Arial"/>
              </w:rPr>
              <w:t>4.</w:t>
            </w:r>
          </w:p>
        </w:tc>
        <w:tc>
          <w:tcPr>
            <w:tcW w:w="3237" w:type="dxa"/>
          </w:tcPr>
          <w:p w:rsidR="0062658E" w:rsidRPr="0037607B" w:rsidRDefault="0062658E" w:rsidP="00C226D5">
            <w:pPr>
              <w:tabs>
                <w:tab w:val="left" w:pos="567"/>
                <w:tab w:val="left" w:pos="1418"/>
              </w:tabs>
              <w:spacing w:before="200" w:line="360" w:lineRule="auto"/>
              <w:rPr>
                <w:rFonts w:ascii="Arial" w:hAnsi="Arial" w:cs="Arial"/>
              </w:rPr>
            </w:pPr>
            <w:r w:rsidRPr="0037607B">
              <w:rPr>
                <w:rFonts w:ascii="Arial" w:hAnsi="Arial" w:cs="Arial"/>
              </w:rPr>
              <w:t xml:space="preserve">Details </w:t>
            </w:r>
            <w:r w:rsidR="00E35003">
              <w:rPr>
                <w:rFonts w:ascii="Arial" w:hAnsi="Arial" w:cs="Arial"/>
              </w:rPr>
              <w:t xml:space="preserve">D&amp;O License and VAT registration </w:t>
            </w:r>
            <w:r w:rsidRPr="0037607B">
              <w:rPr>
                <w:rFonts w:ascii="Arial" w:hAnsi="Arial" w:cs="Arial"/>
              </w:rPr>
              <w:t>(copies to be enclosed):</w:t>
            </w:r>
          </w:p>
        </w:tc>
        <w:tc>
          <w:tcPr>
            <w:tcW w:w="4666" w:type="dxa"/>
          </w:tcPr>
          <w:p w:rsidR="0062658E" w:rsidRPr="0037607B" w:rsidRDefault="0062658E" w:rsidP="00C40A28">
            <w:pPr>
              <w:tabs>
                <w:tab w:val="left" w:pos="567"/>
                <w:tab w:val="left" w:pos="1418"/>
              </w:tabs>
              <w:spacing w:before="200" w:line="360" w:lineRule="auto"/>
              <w:rPr>
                <w:rFonts w:ascii="Arial" w:hAnsi="Arial" w:cs="Arial"/>
              </w:rPr>
            </w:pPr>
          </w:p>
        </w:tc>
      </w:tr>
      <w:tr w:rsidR="0062658E" w:rsidRPr="0037607B" w:rsidTr="008D7282">
        <w:tc>
          <w:tcPr>
            <w:tcW w:w="534" w:type="dxa"/>
          </w:tcPr>
          <w:p w:rsidR="0062658E" w:rsidRPr="0037607B" w:rsidRDefault="00E35003" w:rsidP="00C226D5">
            <w:pPr>
              <w:tabs>
                <w:tab w:val="left" w:pos="567"/>
                <w:tab w:val="left" w:pos="1418"/>
              </w:tabs>
              <w:spacing w:before="200" w:line="360" w:lineRule="auto"/>
              <w:rPr>
                <w:rFonts w:ascii="Arial" w:hAnsi="Arial" w:cs="Arial"/>
              </w:rPr>
            </w:pPr>
            <w:r>
              <w:rPr>
                <w:rFonts w:ascii="Arial" w:hAnsi="Arial" w:cs="Arial"/>
              </w:rPr>
              <w:t>5</w:t>
            </w:r>
          </w:p>
        </w:tc>
        <w:tc>
          <w:tcPr>
            <w:tcW w:w="3237" w:type="dxa"/>
          </w:tcPr>
          <w:p w:rsidR="0062658E" w:rsidRPr="0037607B" w:rsidRDefault="00E53C39" w:rsidP="00E53C39">
            <w:pPr>
              <w:tabs>
                <w:tab w:val="left" w:pos="567"/>
                <w:tab w:val="left" w:pos="1418"/>
              </w:tabs>
              <w:spacing w:before="200" w:line="360" w:lineRule="auto"/>
              <w:rPr>
                <w:rFonts w:ascii="Arial" w:hAnsi="Arial" w:cs="Arial"/>
              </w:rPr>
            </w:pPr>
            <w:r w:rsidRPr="0037607B">
              <w:rPr>
                <w:rFonts w:ascii="Arial" w:hAnsi="Arial" w:cs="Arial"/>
              </w:rPr>
              <w:t xml:space="preserve">Self Attested copy of </w:t>
            </w:r>
            <w:r w:rsidR="0062658E" w:rsidRPr="0037607B">
              <w:rPr>
                <w:rFonts w:ascii="Arial" w:hAnsi="Arial" w:cs="Arial"/>
              </w:rPr>
              <w:t>PAN</w:t>
            </w:r>
          </w:p>
        </w:tc>
        <w:tc>
          <w:tcPr>
            <w:tcW w:w="4666" w:type="dxa"/>
          </w:tcPr>
          <w:p w:rsidR="0062658E" w:rsidRPr="0037607B" w:rsidRDefault="0062658E" w:rsidP="00C40A28">
            <w:pPr>
              <w:tabs>
                <w:tab w:val="left" w:pos="567"/>
                <w:tab w:val="left" w:pos="1418"/>
              </w:tabs>
              <w:spacing w:before="200" w:line="360" w:lineRule="auto"/>
              <w:rPr>
                <w:rFonts w:ascii="Arial" w:hAnsi="Arial" w:cs="Arial"/>
              </w:rPr>
            </w:pPr>
          </w:p>
        </w:tc>
      </w:tr>
      <w:tr w:rsidR="00E35003" w:rsidRPr="0037607B" w:rsidTr="008D7282">
        <w:tc>
          <w:tcPr>
            <w:tcW w:w="534" w:type="dxa"/>
          </w:tcPr>
          <w:p w:rsidR="00E35003" w:rsidRPr="0037607B" w:rsidRDefault="002D4616" w:rsidP="00C226D5">
            <w:pPr>
              <w:tabs>
                <w:tab w:val="left" w:pos="567"/>
                <w:tab w:val="left" w:pos="1418"/>
              </w:tabs>
              <w:spacing w:before="200" w:line="360" w:lineRule="auto"/>
              <w:rPr>
                <w:rFonts w:ascii="Arial" w:hAnsi="Arial" w:cs="Arial"/>
              </w:rPr>
            </w:pPr>
            <w:r>
              <w:rPr>
                <w:rFonts w:ascii="Arial" w:hAnsi="Arial" w:cs="Arial"/>
              </w:rPr>
              <w:t>6</w:t>
            </w:r>
          </w:p>
        </w:tc>
        <w:tc>
          <w:tcPr>
            <w:tcW w:w="3237" w:type="dxa"/>
          </w:tcPr>
          <w:p w:rsidR="00E35003" w:rsidRPr="0037607B" w:rsidRDefault="00E35003" w:rsidP="00E35003">
            <w:pPr>
              <w:tabs>
                <w:tab w:val="left" w:pos="567"/>
                <w:tab w:val="left" w:pos="1418"/>
              </w:tabs>
              <w:spacing w:before="200" w:line="360" w:lineRule="auto"/>
              <w:rPr>
                <w:rFonts w:ascii="Arial" w:hAnsi="Arial" w:cs="Arial"/>
              </w:rPr>
            </w:pPr>
            <w:r>
              <w:rPr>
                <w:rFonts w:ascii="Arial" w:hAnsi="Arial" w:cs="Arial"/>
              </w:rPr>
              <w:t>Details annual income for the Financial Year 2015-16(copy of Income Tax return to be enclosed)</w:t>
            </w:r>
          </w:p>
        </w:tc>
        <w:tc>
          <w:tcPr>
            <w:tcW w:w="4666" w:type="dxa"/>
          </w:tcPr>
          <w:p w:rsidR="00E35003" w:rsidRPr="0037607B" w:rsidRDefault="00E35003" w:rsidP="00C40A28">
            <w:pPr>
              <w:tabs>
                <w:tab w:val="left" w:pos="567"/>
                <w:tab w:val="left" w:pos="1418"/>
              </w:tabs>
              <w:spacing w:before="200" w:line="360" w:lineRule="auto"/>
              <w:rPr>
                <w:rFonts w:ascii="Arial" w:hAnsi="Arial" w:cs="Arial"/>
              </w:rPr>
            </w:pPr>
          </w:p>
        </w:tc>
      </w:tr>
      <w:tr w:rsidR="0062658E" w:rsidRPr="0037607B" w:rsidTr="008D7282">
        <w:tc>
          <w:tcPr>
            <w:tcW w:w="534" w:type="dxa"/>
          </w:tcPr>
          <w:p w:rsidR="0062658E" w:rsidRPr="0037607B" w:rsidRDefault="002D4616" w:rsidP="002D4616">
            <w:pPr>
              <w:tabs>
                <w:tab w:val="left" w:pos="567"/>
                <w:tab w:val="left" w:pos="1418"/>
              </w:tabs>
              <w:spacing w:before="200" w:line="360" w:lineRule="auto"/>
              <w:rPr>
                <w:rFonts w:ascii="Arial" w:hAnsi="Arial" w:cs="Arial"/>
              </w:rPr>
            </w:pPr>
            <w:r>
              <w:rPr>
                <w:rFonts w:ascii="Arial" w:hAnsi="Arial" w:cs="Arial"/>
              </w:rPr>
              <w:t>7</w:t>
            </w:r>
          </w:p>
        </w:tc>
        <w:tc>
          <w:tcPr>
            <w:tcW w:w="3237" w:type="dxa"/>
          </w:tcPr>
          <w:p w:rsidR="0062658E" w:rsidRPr="0037607B" w:rsidRDefault="0062658E" w:rsidP="00C226D5">
            <w:pPr>
              <w:tabs>
                <w:tab w:val="left" w:pos="567"/>
                <w:tab w:val="left" w:pos="1418"/>
              </w:tabs>
              <w:spacing w:before="200" w:line="360" w:lineRule="auto"/>
              <w:rPr>
                <w:rFonts w:ascii="Arial" w:hAnsi="Arial" w:cs="Arial"/>
              </w:rPr>
            </w:pPr>
            <w:r w:rsidRPr="0037607B">
              <w:rPr>
                <w:rFonts w:ascii="Arial" w:hAnsi="Arial" w:cs="Arial"/>
              </w:rPr>
              <w:t>Details of Earnest Money Deposit</w:t>
            </w:r>
          </w:p>
        </w:tc>
        <w:tc>
          <w:tcPr>
            <w:tcW w:w="4666" w:type="dxa"/>
          </w:tcPr>
          <w:p w:rsidR="0062658E" w:rsidRPr="0037607B" w:rsidRDefault="0062658E" w:rsidP="00C40A28">
            <w:pPr>
              <w:tabs>
                <w:tab w:val="left" w:pos="567"/>
                <w:tab w:val="left" w:pos="1418"/>
              </w:tabs>
              <w:spacing w:before="200" w:line="360" w:lineRule="auto"/>
              <w:rPr>
                <w:rFonts w:ascii="Arial" w:hAnsi="Arial" w:cs="Arial"/>
              </w:rPr>
            </w:pPr>
          </w:p>
        </w:tc>
      </w:tr>
      <w:tr w:rsidR="00C7251C" w:rsidRPr="0037607B" w:rsidTr="008D7282">
        <w:tc>
          <w:tcPr>
            <w:tcW w:w="534"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(a)</w:t>
            </w:r>
          </w:p>
        </w:tc>
        <w:tc>
          <w:tcPr>
            <w:tcW w:w="3237"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Amount (Rs.)</w:t>
            </w:r>
          </w:p>
        </w:tc>
        <w:tc>
          <w:tcPr>
            <w:tcW w:w="4666" w:type="dxa"/>
          </w:tcPr>
          <w:p w:rsidR="00C7251C" w:rsidRPr="0037607B" w:rsidRDefault="00C7251C" w:rsidP="00C40A28">
            <w:pPr>
              <w:tabs>
                <w:tab w:val="left" w:pos="567"/>
                <w:tab w:val="left" w:pos="1418"/>
              </w:tabs>
              <w:spacing w:before="200" w:line="360" w:lineRule="auto"/>
              <w:rPr>
                <w:rFonts w:ascii="Arial" w:hAnsi="Arial" w:cs="Arial"/>
              </w:rPr>
            </w:pPr>
          </w:p>
        </w:tc>
      </w:tr>
      <w:tr w:rsidR="00C7251C" w:rsidRPr="0037607B" w:rsidTr="008D7282">
        <w:tc>
          <w:tcPr>
            <w:tcW w:w="534"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(b)</w:t>
            </w:r>
          </w:p>
        </w:tc>
        <w:tc>
          <w:tcPr>
            <w:tcW w:w="3237"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D.D. No. &amp; Date</w:t>
            </w:r>
          </w:p>
        </w:tc>
        <w:tc>
          <w:tcPr>
            <w:tcW w:w="4666" w:type="dxa"/>
          </w:tcPr>
          <w:p w:rsidR="00C7251C" w:rsidRPr="0037607B" w:rsidRDefault="00C7251C" w:rsidP="00C40A28">
            <w:pPr>
              <w:tabs>
                <w:tab w:val="left" w:pos="567"/>
                <w:tab w:val="left" w:pos="1418"/>
              </w:tabs>
              <w:spacing w:before="200" w:line="360" w:lineRule="auto"/>
              <w:rPr>
                <w:rFonts w:ascii="Arial" w:hAnsi="Arial" w:cs="Arial"/>
              </w:rPr>
            </w:pPr>
          </w:p>
        </w:tc>
      </w:tr>
      <w:tr w:rsidR="00C7251C" w:rsidRPr="0037607B" w:rsidTr="008D7282">
        <w:tc>
          <w:tcPr>
            <w:tcW w:w="534"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(c)</w:t>
            </w:r>
          </w:p>
        </w:tc>
        <w:tc>
          <w:tcPr>
            <w:tcW w:w="3237"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Drawn on Bank</w:t>
            </w:r>
          </w:p>
        </w:tc>
        <w:tc>
          <w:tcPr>
            <w:tcW w:w="4666" w:type="dxa"/>
          </w:tcPr>
          <w:p w:rsidR="00C7251C" w:rsidRPr="0037607B" w:rsidRDefault="00C7251C" w:rsidP="00C40A28">
            <w:pPr>
              <w:tabs>
                <w:tab w:val="left" w:pos="567"/>
                <w:tab w:val="left" w:pos="1418"/>
              </w:tabs>
              <w:spacing w:before="200" w:line="360" w:lineRule="auto"/>
              <w:rPr>
                <w:rFonts w:ascii="Arial" w:hAnsi="Arial" w:cs="Arial"/>
              </w:rPr>
            </w:pPr>
          </w:p>
        </w:tc>
      </w:tr>
      <w:tr w:rsidR="00C7251C" w:rsidRPr="0037607B" w:rsidTr="008D7282">
        <w:tc>
          <w:tcPr>
            <w:tcW w:w="534"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(d)</w:t>
            </w:r>
          </w:p>
        </w:tc>
        <w:tc>
          <w:tcPr>
            <w:tcW w:w="3237" w:type="dxa"/>
          </w:tcPr>
          <w:p w:rsidR="00C7251C" w:rsidRPr="0037607B" w:rsidRDefault="00C7251C" w:rsidP="00C226D5">
            <w:pPr>
              <w:tabs>
                <w:tab w:val="left" w:pos="567"/>
                <w:tab w:val="left" w:pos="1418"/>
              </w:tabs>
              <w:spacing w:before="200" w:line="360" w:lineRule="auto"/>
              <w:rPr>
                <w:rFonts w:ascii="Arial" w:hAnsi="Arial" w:cs="Arial"/>
              </w:rPr>
            </w:pPr>
            <w:r w:rsidRPr="0037607B">
              <w:rPr>
                <w:rFonts w:ascii="Arial" w:hAnsi="Arial" w:cs="Arial"/>
              </w:rPr>
              <w:t>Valid up</w:t>
            </w:r>
            <w:r w:rsidR="001A4FFE">
              <w:rPr>
                <w:rFonts w:ascii="Arial" w:hAnsi="Arial" w:cs="Arial"/>
              </w:rPr>
              <w:t xml:space="preserve"> </w:t>
            </w:r>
            <w:r w:rsidRPr="0037607B">
              <w:rPr>
                <w:rFonts w:ascii="Arial" w:hAnsi="Arial" w:cs="Arial"/>
              </w:rPr>
              <w:t>to</w:t>
            </w:r>
          </w:p>
        </w:tc>
        <w:tc>
          <w:tcPr>
            <w:tcW w:w="4666" w:type="dxa"/>
          </w:tcPr>
          <w:p w:rsidR="00C7251C" w:rsidRPr="0037607B" w:rsidRDefault="00C7251C" w:rsidP="00C40A28">
            <w:pPr>
              <w:tabs>
                <w:tab w:val="left" w:pos="567"/>
                <w:tab w:val="left" w:pos="1418"/>
              </w:tabs>
              <w:spacing w:before="200" w:line="360" w:lineRule="auto"/>
              <w:rPr>
                <w:rFonts w:ascii="Arial" w:hAnsi="Arial" w:cs="Arial"/>
              </w:rPr>
            </w:pPr>
          </w:p>
        </w:tc>
      </w:tr>
    </w:tbl>
    <w:p w:rsidR="00C7251C" w:rsidRPr="0037607B" w:rsidRDefault="00C7251C" w:rsidP="00C7251C">
      <w:pPr>
        <w:tabs>
          <w:tab w:val="left" w:pos="567"/>
          <w:tab w:val="left" w:pos="1418"/>
        </w:tabs>
        <w:spacing w:before="400" w:after="0" w:line="360" w:lineRule="auto"/>
        <w:ind w:left="567" w:hanging="709"/>
        <w:jc w:val="both"/>
        <w:rPr>
          <w:rFonts w:ascii="Arial" w:hAnsi="Arial" w:cs="Arial"/>
        </w:rPr>
      </w:pPr>
      <w:r w:rsidRPr="0037607B">
        <w:rPr>
          <w:rFonts w:ascii="Arial" w:hAnsi="Arial" w:cs="Arial"/>
        </w:rPr>
        <w:tab/>
        <w:t>(If the space provided in any of the columns above is insufficient, a separate sheet on company letter head may be attached for giving information).</w:t>
      </w:r>
    </w:p>
    <w:p w:rsidR="00AB01B1" w:rsidRPr="0037607B" w:rsidRDefault="00AB01B1" w:rsidP="00AB01B1">
      <w:pPr>
        <w:pStyle w:val="NoSpacing"/>
        <w:ind w:left="0"/>
        <w:rPr>
          <w:rFonts w:ascii="Arial" w:hAnsi="Arial" w:cs="Arial"/>
          <w:lang w:bidi="ml-IN"/>
        </w:rPr>
      </w:pPr>
    </w:p>
    <w:p w:rsidR="00AB01B1" w:rsidRPr="0037607B" w:rsidRDefault="00AB01B1" w:rsidP="00AB01B1">
      <w:pPr>
        <w:pStyle w:val="NoSpacing"/>
        <w:ind w:left="0"/>
        <w:rPr>
          <w:rFonts w:ascii="Arial" w:hAnsi="Arial" w:cs="Arial"/>
          <w:lang w:bidi="ml-IN"/>
        </w:rPr>
      </w:pPr>
      <w:r w:rsidRPr="0037607B">
        <w:rPr>
          <w:rFonts w:ascii="Arial" w:hAnsi="Arial" w:cs="Arial"/>
          <w:lang w:bidi="ml-IN"/>
        </w:rPr>
        <w:t>Self Attested Copy of PAN</w:t>
      </w:r>
      <w:r w:rsidRPr="0037607B">
        <w:rPr>
          <w:rFonts w:ascii="Arial" w:hAnsi="Arial" w:cs="Arial"/>
          <w:lang w:bidi="ml-IN"/>
        </w:rPr>
        <w:tab/>
      </w:r>
      <w:r w:rsidRPr="0037607B">
        <w:rPr>
          <w:rFonts w:ascii="Arial" w:hAnsi="Arial" w:cs="Arial"/>
          <w:lang w:bidi="ml-IN"/>
        </w:rPr>
        <w:tab/>
      </w:r>
      <w:r w:rsidRPr="0037607B">
        <w:rPr>
          <w:rFonts w:ascii="Arial" w:hAnsi="Arial" w:cs="Arial"/>
          <w:lang w:bidi="ml-IN"/>
        </w:rPr>
        <w:tab/>
      </w:r>
      <w:r w:rsidRPr="0037607B">
        <w:rPr>
          <w:rFonts w:ascii="Arial" w:hAnsi="Arial" w:cs="Arial"/>
          <w:lang w:bidi="ml-IN"/>
        </w:rPr>
        <w:tab/>
        <w:t>:</w:t>
      </w:r>
      <w:r w:rsidRPr="0037607B">
        <w:rPr>
          <w:rFonts w:ascii="Arial" w:hAnsi="Arial" w:cs="Arial"/>
          <w:lang w:bidi="ml-IN"/>
        </w:rPr>
        <w:tab/>
        <w:t xml:space="preserve">        Enclosed /Not Enclosed</w:t>
      </w:r>
    </w:p>
    <w:p w:rsidR="00AB01B1" w:rsidRPr="0037607B" w:rsidRDefault="00AB01B1" w:rsidP="00AB01B1">
      <w:pPr>
        <w:pStyle w:val="NoSpacing"/>
        <w:ind w:left="0"/>
        <w:rPr>
          <w:rFonts w:ascii="Arial" w:hAnsi="Arial" w:cs="Arial"/>
          <w:b/>
          <w:bCs/>
          <w:lang w:bidi="ml-IN"/>
        </w:rPr>
      </w:pPr>
    </w:p>
    <w:p w:rsidR="00AB01B1" w:rsidRPr="0037607B" w:rsidRDefault="00AB01B1" w:rsidP="00AB01B1">
      <w:pPr>
        <w:tabs>
          <w:tab w:val="left" w:pos="709"/>
          <w:tab w:val="left" w:pos="1418"/>
          <w:tab w:val="left" w:pos="1843"/>
        </w:tabs>
        <w:spacing w:before="200" w:after="0" w:line="360" w:lineRule="auto"/>
        <w:jc w:val="both"/>
        <w:rPr>
          <w:rFonts w:ascii="Arial" w:hAnsi="Arial" w:cs="Arial"/>
        </w:rPr>
      </w:pPr>
      <w:r w:rsidRPr="0037607B">
        <w:rPr>
          <w:rFonts w:ascii="Arial" w:hAnsi="Arial" w:cs="Arial"/>
        </w:rPr>
        <w:t xml:space="preserve">Affidavit of not being blacklisted and not having </w:t>
      </w:r>
    </w:p>
    <w:p w:rsidR="00AB01B1" w:rsidRPr="0037607B" w:rsidRDefault="00AB01B1" w:rsidP="00AB01B1">
      <w:pPr>
        <w:tabs>
          <w:tab w:val="left" w:pos="709"/>
          <w:tab w:val="left" w:pos="1418"/>
          <w:tab w:val="left" w:pos="1843"/>
        </w:tabs>
        <w:spacing w:before="200" w:after="0" w:line="360" w:lineRule="auto"/>
        <w:jc w:val="both"/>
        <w:rPr>
          <w:rFonts w:ascii="Arial" w:hAnsi="Arial" w:cs="Arial"/>
          <w:lang w:bidi="ml-IN"/>
        </w:rPr>
      </w:pPr>
      <w:proofErr w:type="gramStart"/>
      <w:r w:rsidRPr="0037607B">
        <w:rPr>
          <w:rFonts w:ascii="Arial" w:hAnsi="Arial" w:cs="Arial"/>
        </w:rPr>
        <w:t>cases</w:t>
      </w:r>
      <w:proofErr w:type="gramEnd"/>
      <w:r w:rsidRPr="0037607B">
        <w:rPr>
          <w:rFonts w:ascii="Arial" w:hAnsi="Arial" w:cs="Arial"/>
        </w:rPr>
        <w:t xml:space="preserve"> registered, in the Prescribed format</w:t>
      </w:r>
      <w:r w:rsidRPr="0037607B">
        <w:rPr>
          <w:rFonts w:ascii="Arial" w:hAnsi="Arial" w:cs="Arial"/>
        </w:rPr>
        <w:tab/>
      </w:r>
      <w:r w:rsidRPr="0037607B">
        <w:rPr>
          <w:rFonts w:ascii="Arial" w:hAnsi="Arial" w:cs="Arial"/>
        </w:rPr>
        <w:tab/>
        <w:t xml:space="preserve">: </w:t>
      </w:r>
      <w:r w:rsidRPr="0037607B">
        <w:rPr>
          <w:rFonts w:ascii="Arial" w:hAnsi="Arial" w:cs="Arial"/>
        </w:rPr>
        <w:tab/>
        <w:t xml:space="preserve">        </w:t>
      </w:r>
      <w:r w:rsidRPr="0037607B">
        <w:rPr>
          <w:rFonts w:ascii="Arial" w:hAnsi="Arial" w:cs="Arial"/>
          <w:lang w:bidi="ml-IN"/>
        </w:rPr>
        <w:t>Enclosed /Not Enclosed</w:t>
      </w:r>
    </w:p>
    <w:p w:rsidR="00AB01B1" w:rsidRPr="0037607B" w:rsidRDefault="00AB01B1" w:rsidP="00AB01B1">
      <w:pPr>
        <w:tabs>
          <w:tab w:val="left" w:pos="709"/>
          <w:tab w:val="left" w:pos="1418"/>
          <w:tab w:val="left" w:pos="1843"/>
        </w:tabs>
        <w:spacing w:before="200" w:after="0" w:line="360" w:lineRule="auto"/>
        <w:jc w:val="both"/>
        <w:rPr>
          <w:rFonts w:ascii="Arial" w:hAnsi="Arial" w:cs="Arial"/>
        </w:rPr>
      </w:pPr>
      <w:r w:rsidRPr="0037607B">
        <w:rPr>
          <w:rFonts w:ascii="Arial" w:hAnsi="Arial" w:cs="Arial"/>
          <w:lang w:bidi="ml-IN"/>
        </w:rPr>
        <w:t xml:space="preserve">Preliminary agreement </w:t>
      </w:r>
      <w:r w:rsidRPr="0037607B">
        <w:rPr>
          <w:rFonts w:ascii="Arial" w:hAnsi="Arial" w:cs="Arial"/>
        </w:rPr>
        <w:t xml:space="preserve">in the </w:t>
      </w:r>
      <w:proofErr w:type="gramStart"/>
      <w:r w:rsidRPr="0037607B">
        <w:rPr>
          <w:rFonts w:ascii="Arial" w:hAnsi="Arial" w:cs="Arial"/>
        </w:rPr>
        <w:t>Prescribed</w:t>
      </w:r>
      <w:proofErr w:type="gramEnd"/>
      <w:r w:rsidRPr="0037607B">
        <w:rPr>
          <w:rFonts w:ascii="Arial" w:hAnsi="Arial" w:cs="Arial"/>
        </w:rPr>
        <w:t xml:space="preserve"> format</w:t>
      </w:r>
      <w:r w:rsidRPr="0037607B">
        <w:rPr>
          <w:rFonts w:ascii="Arial" w:hAnsi="Arial" w:cs="Arial"/>
        </w:rPr>
        <w:tab/>
        <w:t xml:space="preserve">: </w:t>
      </w:r>
      <w:r w:rsidRPr="0037607B">
        <w:rPr>
          <w:rFonts w:ascii="Arial" w:hAnsi="Arial" w:cs="Arial"/>
        </w:rPr>
        <w:tab/>
        <w:t xml:space="preserve">        </w:t>
      </w:r>
      <w:r w:rsidRPr="0037607B">
        <w:rPr>
          <w:rFonts w:ascii="Arial" w:hAnsi="Arial" w:cs="Arial"/>
          <w:lang w:bidi="ml-IN"/>
        </w:rPr>
        <w:t>Enclosed /Not Enclosed</w:t>
      </w:r>
    </w:p>
    <w:p w:rsidR="000D26ED" w:rsidRDefault="000D26ED" w:rsidP="00AB01B1">
      <w:pPr>
        <w:tabs>
          <w:tab w:val="left" w:pos="709"/>
          <w:tab w:val="left" w:pos="1418"/>
          <w:tab w:val="left" w:pos="1843"/>
        </w:tabs>
        <w:spacing w:before="200" w:after="0" w:line="360" w:lineRule="auto"/>
        <w:jc w:val="both"/>
        <w:rPr>
          <w:rFonts w:ascii="Arial" w:hAnsi="Arial" w:cs="Arial"/>
        </w:rPr>
      </w:pPr>
      <w:r>
        <w:rPr>
          <w:rFonts w:ascii="Arial" w:hAnsi="Arial" w:cs="Arial"/>
        </w:rPr>
        <w:t xml:space="preserve">Self attested </w:t>
      </w:r>
      <w:r w:rsidR="00AB01B1" w:rsidRPr="0037607B">
        <w:rPr>
          <w:rFonts w:ascii="Arial" w:hAnsi="Arial" w:cs="Arial"/>
        </w:rPr>
        <w:t xml:space="preserve">copy of Income Tax return for the </w:t>
      </w:r>
    </w:p>
    <w:p w:rsidR="00AB01B1" w:rsidRPr="0037607B" w:rsidRDefault="000D26ED" w:rsidP="00AB01B1">
      <w:pPr>
        <w:tabs>
          <w:tab w:val="left" w:pos="709"/>
          <w:tab w:val="left" w:pos="1418"/>
          <w:tab w:val="left" w:pos="1843"/>
        </w:tabs>
        <w:spacing w:before="200" w:after="0" w:line="360" w:lineRule="auto"/>
        <w:jc w:val="both"/>
        <w:rPr>
          <w:rFonts w:ascii="Arial" w:hAnsi="Arial" w:cs="Arial"/>
        </w:rPr>
      </w:pPr>
      <w:proofErr w:type="gramStart"/>
      <w:r>
        <w:rPr>
          <w:rFonts w:ascii="Arial" w:hAnsi="Arial" w:cs="Arial"/>
        </w:rPr>
        <w:t>Last financial year</w:t>
      </w:r>
      <w:r w:rsidR="00EE5240">
        <w:rPr>
          <w:rFonts w:ascii="Arial" w:hAnsi="Arial" w:cs="Arial"/>
        </w:rPr>
        <w:t xml:space="preserve"> 2015-16.</w:t>
      </w:r>
      <w:proofErr w:type="gramEnd"/>
      <w:r w:rsidR="00AB01B1" w:rsidRPr="0037607B">
        <w:rPr>
          <w:rFonts w:ascii="Arial" w:hAnsi="Arial" w:cs="Arial"/>
        </w:rPr>
        <w:tab/>
      </w:r>
      <w:r w:rsidR="00AB01B1" w:rsidRPr="0037607B">
        <w:rPr>
          <w:rFonts w:ascii="Arial" w:hAnsi="Arial" w:cs="Arial"/>
        </w:rPr>
        <w:tab/>
      </w:r>
      <w:r w:rsidR="00AB01B1" w:rsidRPr="0037607B">
        <w:rPr>
          <w:rFonts w:ascii="Arial" w:hAnsi="Arial" w:cs="Arial"/>
        </w:rPr>
        <w:tab/>
      </w:r>
      <w:r w:rsidR="00AB01B1" w:rsidRPr="0037607B">
        <w:rPr>
          <w:rFonts w:ascii="Arial" w:hAnsi="Arial" w:cs="Arial"/>
        </w:rPr>
        <w:tab/>
        <w:t xml:space="preserve">: </w:t>
      </w:r>
      <w:r w:rsidR="00AB01B1" w:rsidRPr="0037607B">
        <w:rPr>
          <w:rFonts w:ascii="Arial" w:hAnsi="Arial" w:cs="Arial"/>
        </w:rPr>
        <w:tab/>
        <w:t xml:space="preserve">      </w:t>
      </w:r>
      <w:r w:rsidR="001A4FFE" w:rsidRPr="0037607B">
        <w:rPr>
          <w:rFonts w:ascii="Arial" w:hAnsi="Arial" w:cs="Arial"/>
          <w:lang w:bidi="ml-IN"/>
        </w:rPr>
        <w:t>Enclosed /Not Enclosed</w:t>
      </w:r>
    </w:p>
    <w:p w:rsidR="00AB01B1" w:rsidRPr="0037607B" w:rsidRDefault="00AB01B1" w:rsidP="00AB01B1">
      <w:pPr>
        <w:pStyle w:val="NoSpacing"/>
        <w:ind w:left="0"/>
        <w:rPr>
          <w:rFonts w:ascii="Arial" w:hAnsi="Arial" w:cs="Arial"/>
          <w:lang w:bidi="ml-IN"/>
        </w:rPr>
      </w:pPr>
    </w:p>
    <w:p w:rsidR="00AB01B1" w:rsidRPr="0037607B" w:rsidRDefault="00AB01B1" w:rsidP="00AB01B1">
      <w:pPr>
        <w:pStyle w:val="NoSpacing"/>
        <w:ind w:left="0"/>
        <w:rPr>
          <w:rFonts w:ascii="Arial" w:hAnsi="Arial" w:cs="Arial"/>
          <w:lang w:bidi="ml-IN"/>
        </w:rPr>
      </w:pPr>
    </w:p>
    <w:p w:rsidR="00AB01B1" w:rsidRPr="0037607B" w:rsidRDefault="00AB01B1" w:rsidP="00AB01B1">
      <w:pPr>
        <w:pStyle w:val="NoSpacing"/>
        <w:ind w:left="0"/>
        <w:rPr>
          <w:rFonts w:ascii="Arial" w:hAnsi="Arial" w:cs="Arial"/>
          <w:lang w:bidi="ml-IN"/>
        </w:rPr>
      </w:pPr>
      <w:r w:rsidRPr="0037607B">
        <w:rPr>
          <w:rFonts w:ascii="Arial" w:hAnsi="Arial" w:cs="Arial"/>
          <w:lang w:bidi="ml-IN"/>
        </w:rPr>
        <w:t>Power of Attorney, if signed by authorized representative:          Enclosed/Not enclosed</w:t>
      </w:r>
    </w:p>
    <w:p w:rsidR="00AB01B1" w:rsidRPr="0037607B" w:rsidRDefault="00AB01B1" w:rsidP="00AB01B1">
      <w:pPr>
        <w:pStyle w:val="NoSpacing"/>
        <w:ind w:left="0"/>
        <w:rPr>
          <w:rFonts w:ascii="Arial" w:hAnsi="Arial" w:cs="Arial"/>
          <w:lang w:bidi="ml-IN"/>
        </w:rPr>
      </w:pPr>
    </w:p>
    <w:p w:rsidR="00AB01B1" w:rsidRPr="0037607B" w:rsidRDefault="00AB01B1" w:rsidP="00AB01B1">
      <w:pPr>
        <w:pStyle w:val="NoSpacing"/>
        <w:ind w:left="0"/>
        <w:rPr>
          <w:rFonts w:ascii="Arial" w:hAnsi="Arial" w:cs="Arial"/>
          <w:lang w:bidi="ml-IN"/>
        </w:rPr>
      </w:pPr>
      <w:r w:rsidRPr="0037607B">
        <w:rPr>
          <w:rFonts w:ascii="Arial" w:hAnsi="Arial" w:cs="Arial"/>
          <w:lang w:bidi="ml-IN"/>
        </w:rPr>
        <w:t xml:space="preserve">Self attested copy of Certificate of Incorporation, </w:t>
      </w:r>
    </w:p>
    <w:p w:rsidR="00AB01B1" w:rsidRPr="0037607B" w:rsidRDefault="00AB01B1" w:rsidP="00AB01B1">
      <w:pPr>
        <w:pStyle w:val="NoSpacing"/>
        <w:ind w:left="0"/>
        <w:rPr>
          <w:rFonts w:ascii="Arial" w:hAnsi="Arial" w:cs="Arial"/>
          <w:lang w:bidi="ml-IN"/>
        </w:rPr>
      </w:pPr>
      <w:r w:rsidRPr="0037607B">
        <w:rPr>
          <w:rFonts w:ascii="Arial" w:hAnsi="Arial" w:cs="Arial"/>
          <w:lang w:bidi="ml-IN"/>
        </w:rPr>
        <w:t xml:space="preserve">Memorandum of Association and Articles of Association </w:t>
      </w:r>
    </w:p>
    <w:p w:rsidR="00AB01B1" w:rsidRPr="0037607B" w:rsidRDefault="00AB01B1" w:rsidP="00AB01B1">
      <w:pPr>
        <w:pStyle w:val="NoSpacing"/>
        <w:ind w:left="0"/>
        <w:rPr>
          <w:rFonts w:ascii="Arial" w:hAnsi="Arial" w:cs="Arial"/>
          <w:lang w:bidi="ml-IN"/>
        </w:rPr>
      </w:pPr>
      <w:proofErr w:type="gramStart"/>
      <w:r w:rsidRPr="0037607B">
        <w:rPr>
          <w:rFonts w:ascii="Arial" w:hAnsi="Arial" w:cs="Arial"/>
          <w:lang w:bidi="ml-IN"/>
        </w:rPr>
        <w:t>if</w:t>
      </w:r>
      <w:proofErr w:type="gramEnd"/>
      <w:r w:rsidRPr="0037607B">
        <w:rPr>
          <w:rFonts w:ascii="Arial" w:hAnsi="Arial" w:cs="Arial"/>
          <w:lang w:bidi="ml-IN"/>
        </w:rPr>
        <w:t xml:space="preserve"> the bidder is a company</w:t>
      </w:r>
      <w:r w:rsidRPr="0037607B">
        <w:rPr>
          <w:rFonts w:ascii="Arial" w:hAnsi="Arial" w:cs="Arial"/>
          <w:lang w:bidi="ml-IN"/>
        </w:rPr>
        <w:tab/>
      </w:r>
      <w:r w:rsidRPr="0037607B">
        <w:rPr>
          <w:rFonts w:ascii="Arial" w:hAnsi="Arial" w:cs="Arial"/>
          <w:lang w:bidi="ml-IN"/>
        </w:rPr>
        <w:tab/>
      </w:r>
      <w:r w:rsidRPr="0037607B">
        <w:rPr>
          <w:rFonts w:ascii="Arial" w:hAnsi="Arial" w:cs="Arial"/>
          <w:lang w:bidi="ml-IN"/>
        </w:rPr>
        <w:tab/>
      </w:r>
      <w:r w:rsidRPr="0037607B">
        <w:rPr>
          <w:rFonts w:ascii="Arial" w:hAnsi="Arial" w:cs="Arial"/>
          <w:lang w:bidi="ml-IN"/>
        </w:rPr>
        <w:tab/>
        <w:t>:                   Enclosed/Not enclosed</w:t>
      </w:r>
    </w:p>
    <w:p w:rsidR="00194A78" w:rsidRPr="0037607B" w:rsidRDefault="00194A78" w:rsidP="00AB01B1">
      <w:pPr>
        <w:pStyle w:val="NoSpacing"/>
        <w:ind w:left="0"/>
        <w:rPr>
          <w:rFonts w:ascii="Arial" w:hAnsi="Arial" w:cs="Arial"/>
          <w:lang w:bidi="ml-IN"/>
        </w:rPr>
      </w:pPr>
    </w:p>
    <w:p w:rsidR="00AB01B1" w:rsidRPr="0037607B" w:rsidRDefault="00AB01B1" w:rsidP="00AB01B1">
      <w:pPr>
        <w:pStyle w:val="NoSpacing"/>
        <w:ind w:left="0"/>
        <w:rPr>
          <w:rFonts w:ascii="Arial" w:hAnsi="Arial" w:cs="Arial"/>
          <w:lang w:bidi="ml-IN"/>
        </w:rPr>
      </w:pPr>
      <w:r w:rsidRPr="0037607B">
        <w:rPr>
          <w:rFonts w:ascii="Arial" w:hAnsi="Arial" w:cs="Arial"/>
          <w:lang w:bidi="ml-IN"/>
        </w:rPr>
        <w:t xml:space="preserve">Self attested copy of the Partnership deed if the bidder </w:t>
      </w:r>
    </w:p>
    <w:p w:rsidR="00AB01B1" w:rsidRDefault="00AB01B1" w:rsidP="00AB01B1">
      <w:pPr>
        <w:pStyle w:val="NoSpacing"/>
        <w:ind w:left="0"/>
        <w:rPr>
          <w:rFonts w:ascii="Arial" w:hAnsi="Arial" w:cs="Arial"/>
          <w:lang w:bidi="ml-IN"/>
        </w:rPr>
      </w:pPr>
      <w:proofErr w:type="gramStart"/>
      <w:r w:rsidRPr="0037607B">
        <w:rPr>
          <w:rFonts w:ascii="Arial" w:hAnsi="Arial" w:cs="Arial"/>
          <w:lang w:bidi="ml-IN"/>
        </w:rPr>
        <w:t>is</w:t>
      </w:r>
      <w:proofErr w:type="gramEnd"/>
      <w:r w:rsidRPr="0037607B">
        <w:rPr>
          <w:rFonts w:ascii="Arial" w:hAnsi="Arial" w:cs="Arial"/>
          <w:lang w:bidi="ml-IN"/>
        </w:rPr>
        <w:t xml:space="preserve"> Partnership firm</w:t>
      </w:r>
      <w:r w:rsidRPr="0037607B">
        <w:rPr>
          <w:rFonts w:ascii="Arial" w:hAnsi="Arial" w:cs="Arial"/>
          <w:lang w:bidi="ml-IN"/>
        </w:rPr>
        <w:tab/>
      </w:r>
      <w:r w:rsidRPr="0037607B">
        <w:rPr>
          <w:rFonts w:ascii="Arial" w:hAnsi="Arial" w:cs="Arial"/>
          <w:lang w:bidi="ml-IN"/>
        </w:rPr>
        <w:tab/>
      </w:r>
      <w:r w:rsidRPr="0037607B">
        <w:rPr>
          <w:rFonts w:ascii="Arial" w:hAnsi="Arial" w:cs="Arial"/>
          <w:lang w:bidi="ml-IN"/>
        </w:rPr>
        <w:tab/>
      </w:r>
      <w:r w:rsidRPr="0037607B">
        <w:rPr>
          <w:rFonts w:ascii="Arial" w:hAnsi="Arial" w:cs="Arial"/>
          <w:lang w:bidi="ml-IN"/>
        </w:rPr>
        <w:tab/>
      </w:r>
      <w:r w:rsidRPr="0037607B">
        <w:rPr>
          <w:rFonts w:ascii="Arial" w:hAnsi="Arial" w:cs="Arial"/>
          <w:lang w:bidi="ml-IN"/>
        </w:rPr>
        <w:tab/>
        <w:t xml:space="preserve">: </w:t>
      </w:r>
      <w:r w:rsidRPr="0037607B">
        <w:rPr>
          <w:rFonts w:ascii="Arial" w:hAnsi="Arial" w:cs="Arial"/>
          <w:lang w:bidi="ml-IN"/>
        </w:rPr>
        <w:tab/>
        <w:t xml:space="preserve">        Enclosed/Not enclosed.</w:t>
      </w:r>
    </w:p>
    <w:p w:rsidR="000D26ED" w:rsidRPr="0037607B" w:rsidRDefault="000D26ED" w:rsidP="00AB01B1">
      <w:pPr>
        <w:pStyle w:val="NoSpacing"/>
        <w:ind w:left="0"/>
        <w:rPr>
          <w:rFonts w:ascii="Arial" w:hAnsi="Arial" w:cs="Arial"/>
          <w:lang w:bidi="ml-IN"/>
        </w:rPr>
      </w:pPr>
    </w:p>
    <w:p w:rsidR="00730A61" w:rsidRDefault="00730A61" w:rsidP="00730A61">
      <w:pPr>
        <w:tabs>
          <w:tab w:val="left" w:pos="567"/>
          <w:tab w:val="left" w:pos="1418"/>
        </w:tabs>
        <w:spacing w:before="200" w:after="0" w:line="360" w:lineRule="auto"/>
        <w:ind w:left="567" w:hanging="709"/>
        <w:jc w:val="right"/>
        <w:rPr>
          <w:rFonts w:ascii="Arial" w:hAnsi="Arial" w:cs="Arial"/>
        </w:rPr>
      </w:pPr>
    </w:p>
    <w:p w:rsidR="009A5977" w:rsidRPr="000D26ED" w:rsidRDefault="009A5977" w:rsidP="009A5977">
      <w:pPr>
        <w:spacing w:before="100" w:beforeAutospacing="1" w:after="100" w:afterAutospacing="1" w:line="240" w:lineRule="auto"/>
        <w:ind w:left="4320"/>
        <w:rPr>
          <w:rFonts w:ascii="Arial" w:eastAsia="Times New Roman" w:hAnsi="Arial" w:cs="Arial"/>
          <w:color w:val="222222"/>
          <w:lang w:bidi="ml-IN"/>
        </w:rPr>
      </w:pPr>
      <w:r w:rsidRPr="000D26ED">
        <w:rPr>
          <w:rFonts w:ascii="Arial" w:eastAsia="Times New Roman" w:hAnsi="Arial" w:cs="Arial"/>
          <w:color w:val="222222"/>
          <w:lang w:bidi="ml-IN"/>
        </w:rPr>
        <w:t>Signature:</w:t>
      </w:r>
    </w:p>
    <w:p w:rsidR="009A5977" w:rsidRPr="000D26ED" w:rsidRDefault="009A5977" w:rsidP="009A5977">
      <w:pPr>
        <w:spacing w:before="100" w:beforeAutospacing="1" w:after="100" w:afterAutospacing="1" w:line="240" w:lineRule="auto"/>
        <w:ind w:left="4320"/>
        <w:rPr>
          <w:rFonts w:ascii="Arial" w:eastAsia="Times New Roman" w:hAnsi="Arial" w:cs="Arial"/>
          <w:color w:val="222222"/>
          <w:lang w:bidi="ml-IN"/>
        </w:rPr>
      </w:pPr>
      <w:r w:rsidRPr="000D26ED">
        <w:rPr>
          <w:rFonts w:ascii="Arial" w:eastAsia="Times New Roman" w:hAnsi="Arial" w:cs="Arial"/>
          <w:color w:val="222222"/>
          <w:lang w:bidi="ml-IN"/>
        </w:rPr>
        <w:t>Name:</w:t>
      </w:r>
    </w:p>
    <w:p w:rsidR="009A5977" w:rsidRDefault="009A5977" w:rsidP="009A5977">
      <w:pPr>
        <w:spacing w:before="100" w:beforeAutospacing="1" w:after="100" w:afterAutospacing="1" w:line="240" w:lineRule="auto"/>
        <w:ind w:left="4320"/>
        <w:rPr>
          <w:rFonts w:ascii="Arial" w:eastAsia="Times New Roman" w:hAnsi="Arial" w:cs="Arial"/>
          <w:color w:val="222222"/>
          <w:lang w:bidi="ml-IN"/>
        </w:rPr>
      </w:pPr>
      <w:r w:rsidRPr="000D26ED">
        <w:rPr>
          <w:rFonts w:ascii="Arial" w:eastAsia="Times New Roman" w:hAnsi="Arial" w:cs="Arial"/>
          <w:color w:val="222222"/>
          <w:lang w:bidi="ml-IN"/>
        </w:rPr>
        <w:t>Date:</w:t>
      </w:r>
    </w:p>
    <w:p w:rsidR="009A5977" w:rsidRPr="000D26ED" w:rsidRDefault="009A5977" w:rsidP="009A5977">
      <w:pPr>
        <w:spacing w:before="100" w:beforeAutospacing="1" w:after="100" w:afterAutospacing="1" w:line="240" w:lineRule="auto"/>
        <w:ind w:left="4320"/>
        <w:rPr>
          <w:rFonts w:ascii="Arial" w:eastAsia="Times New Roman" w:hAnsi="Arial" w:cs="Arial"/>
          <w:color w:val="222222"/>
          <w:lang w:bidi="ml-IN"/>
        </w:rPr>
      </w:pPr>
      <w:r>
        <w:rPr>
          <w:rFonts w:ascii="Arial" w:eastAsia="Times New Roman" w:hAnsi="Arial" w:cs="Arial"/>
          <w:color w:val="222222"/>
          <w:lang w:bidi="ml-IN"/>
        </w:rPr>
        <w:t>Seal:</w:t>
      </w:r>
    </w:p>
    <w:p w:rsidR="002D4616" w:rsidRDefault="002D4616" w:rsidP="00730A61">
      <w:pPr>
        <w:tabs>
          <w:tab w:val="left" w:pos="567"/>
          <w:tab w:val="left" w:pos="1418"/>
        </w:tabs>
        <w:spacing w:before="200" w:after="0" w:line="360" w:lineRule="auto"/>
        <w:ind w:left="567" w:hanging="709"/>
        <w:jc w:val="right"/>
        <w:rPr>
          <w:rFonts w:ascii="Arial" w:hAnsi="Arial" w:cs="Arial"/>
        </w:rPr>
      </w:pPr>
    </w:p>
    <w:p w:rsidR="002D4616" w:rsidRDefault="002D4616" w:rsidP="00730A61">
      <w:pPr>
        <w:tabs>
          <w:tab w:val="left" w:pos="567"/>
          <w:tab w:val="left" w:pos="1418"/>
        </w:tabs>
        <w:spacing w:before="200" w:after="0" w:line="360" w:lineRule="auto"/>
        <w:ind w:left="567" w:hanging="709"/>
        <w:jc w:val="right"/>
        <w:rPr>
          <w:rFonts w:ascii="Arial" w:hAnsi="Arial" w:cs="Arial"/>
        </w:rPr>
      </w:pPr>
    </w:p>
    <w:p w:rsidR="002D4616" w:rsidRDefault="002D4616" w:rsidP="00730A61">
      <w:pPr>
        <w:tabs>
          <w:tab w:val="left" w:pos="567"/>
          <w:tab w:val="left" w:pos="1418"/>
        </w:tabs>
        <w:spacing w:before="200" w:after="0" w:line="360" w:lineRule="auto"/>
        <w:ind w:left="567" w:hanging="709"/>
        <w:jc w:val="right"/>
        <w:rPr>
          <w:rFonts w:ascii="Arial" w:hAnsi="Arial" w:cs="Arial"/>
        </w:rPr>
      </w:pPr>
    </w:p>
    <w:p w:rsidR="002D4616" w:rsidRDefault="002D4616" w:rsidP="00730A61">
      <w:pPr>
        <w:tabs>
          <w:tab w:val="left" w:pos="567"/>
          <w:tab w:val="left" w:pos="1418"/>
        </w:tabs>
        <w:spacing w:before="200" w:after="0" w:line="360" w:lineRule="auto"/>
        <w:ind w:left="567" w:hanging="709"/>
        <w:jc w:val="right"/>
        <w:rPr>
          <w:rFonts w:ascii="Arial" w:hAnsi="Arial" w:cs="Arial"/>
        </w:rPr>
      </w:pPr>
    </w:p>
    <w:p w:rsidR="002D4616" w:rsidRPr="0037607B" w:rsidRDefault="002D4616" w:rsidP="00730A61">
      <w:pPr>
        <w:tabs>
          <w:tab w:val="left" w:pos="567"/>
          <w:tab w:val="left" w:pos="1418"/>
        </w:tabs>
        <w:spacing w:before="200" w:after="0" w:line="360" w:lineRule="auto"/>
        <w:ind w:left="567" w:hanging="709"/>
        <w:jc w:val="right"/>
        <w:rPr>
          <w:rFonts w:ascii="Arial" w:hAnsi="Arial" w:cs="Arial"/>
        </w:rPr>
      </w:pPr>
    </w:p>
    <w:p w:rsidR="00C10BFB" w:rsidRDefault="00C10BFB" w:rsidP="00626725">
      <w:pPr>
        <w:spacing w:after="0" w:line="360" w:lineRule="auto"/>
        <w:jc w:val="center"/>
        <w:rPr>
          <w:rFonts w:ascii="Arial" w:hAnsi="Arial" w:cs="Arial"/>
          <w:b/>
          <w:u w:val="single"/>
        </w:rPr>
      </w:pPr>
    </w:p>
    <w:p w:rsidR="00626725" w:rsidRPr="0037607B" w:rsidRDefault="00626725" w:rsidP="00626725">
      <w:pPr>
        <w:spacing w:after="0" w:line="360" w:lineRule="auto"/>
        <w:jc w:val="center"/>
        <w:rPr>
          <w:rFonts w:ascii="Arial" w:hAnsi="Arial" w:cs="Arial"/>
          <w:b/>
          <w:u w:val="single"/>
        </w:rPr>
      </w:pPr>
      <w:r w:rsidRPr="0037607B">
        <w:rPr>
          <w:rFonts w:ascii="Arial" w:hAnsi="Arial" w:cs="Arial"/>
          <w:b/>
          <w:u w:val="single"/>
        </w:rPr>
        <w:t>AFFIDAVIT</w:t>
      </w:r>
    </w:p>
    <w:p w:rsidR="00626725" w:rsidRPr="0037607B" w:rsidRDefault="00626725" w:rsidP="00626725">
      <w:pPr>
        <w:spacing w:after="0" w:line="360" w:lineRule="auto"/>
        <w:jc w:val="center"/>
        <w:rPr>
          <w:rFonts w:ascii="Arial" w:hAnsi="Arial" w:cs="Arial"/>
          <w:b/>
        </w:rPr>
      </w:pPr>
      <w:r w:rsidRPr="0037607B">
        <w:rPr>
          <w:rFonts w:ascii="Arial" w:hAnsi="Arial" w:cs="Arial"/>
          <w:b/>
        </w:rPr>
        <w:t>(To be given on a non-judicial stamp paper of value Rs.200)</w:t>
      </w:r>
    </w:p>
    <w:p w:rsidR="00626725" w:rsidRPr="0037607B" w:rsidRDefault="00626725" w:rsidP="00626725">
      <w:pPr>
        <w:spacing w:after="0" w:line="360" w:lineRule="auto"/>
        <w:jc w:val="both"/>
        <w:rPr>
          <w:rFonts w:ascii="Arial" w:hAnsi="Arial" w:cs="Arial"/>
        </w:rPr>
      </w:pPr>
      <w:r w:rsidRPr="0037607B">
        <w:rPr>
          <w:rFonts w:ascii="Arial" w:hAnsi="Arial" w:cs="Arial"/>
        </w:rPr>
        <w:t xml:space="preserve">I the undersigned do hereby certify that all the statements made in the attachments are true and correct. </w:t>
      </w:r>
    </w:p>
    <w:p w:rsidR="00626725" w:rsidRPr="0037607B" w:rsidRDefault="00626725" w:rsidP="00626725">
      <w:pPr>
        <w:spacing w:after="0" w:line="360" w:lineRule="auto"/>
        <w:jc w:val="both"/>
        <w:rPr>
          <w:rFonts w:ascii="Arial" w:hAnsi="Arial" w:cs="Arial"/>
        </w:rPr>
      </w:pPr>
      <w:r w:rsidRPr="0037607B">
        <w:rPr>
          <w:rFonts w:ascii="Arial" w:hAnsi="Arial" w:cs="Arial"/>
        </w:rPr>
        <w:t xml:space="preserve">The undersigned hereby </w:t>
      </w:r>
      <w:proofErr w:type="spellStart"/>
      <w:r w:rsidRPr="0037607B">
        <w:rPr>
          <w:rFonts w:ascii="Arial" w:hAnsi="Arial" w:cs="Arial"/>
        </w:rPr>
        <w:t>authorises</w:t>
      </w:r>
      <w:proofErr w:type="spellEnd"/>
      <w:r w:rsidRPr="0037607B">
        <w:rPr>
          <w:rFonts w:ascii="Arial" w:hAnsi="Arial" w:cs="Arial"/>
        </w:rPr>
        <w:t xml:space="preserve"> and requests any Bank, person, Firm or Corporation to furnish pertinent information deemed necessary and requested by VMHS. The undersigned understands and agrees that further qualifying information may be requested, and agrees to furnish any such information at the request of VMHS. The undersigned also hereby certifies that neither our firm /company have abandoned any work in India nor any contract awarded to us for such work has been rescinded in the past five years. The undersigned further affirm that no </w:t>
      </w:r>
      <w:proofErr w:type="gramStart"/>
      <w:r w:rsidRPr="0037607B">
        <w:rPr>
          <w:rFonts w:ascii="Arial" w:hAnsi="Arial" w:cs="Arial"/>
        </w:rPr>
        <w:t>contract of work undertaken by undersigned have</w:t>
      </w:r>
      <w:proofErr w:type="gramEnd"/>
      <w:r w:rsidRPr="0037607B">
        <w:rPr>
          <w:rFonts w:ascii="Arial" w:hAnsi="Arial" w:cs="Arial"/>
        </w:rPr>
        <w:t xml:space="preserve"> been prematurely terminated and that the undersigned have not been blacklisted by Government, Govt. </w:t>
      </w:r>
      <w:proofErr w:type="spellStart"/>
      <w:r w:rsidRPr="0037607B">
        <w:rPr>
          <w:rFonts w:ascii="Arial" w:hAnsi="Arial" w:cs="Arial"/>
        </w:rPr>
        <w:t>Organisations</w:t>
      </w:r>
      <w:proofErr w:type="spellEnd"/>
      <w:r w:rsidRPr="0037607B">
        <w:rPr>
          <w:rFonts w:ascii="Arial" w:hAnsi="Arial" w:cs="Arial"/>
        </w:rPr>
        <w:t xml:space="preserve"> or PSU. It is also affirmed that no </w:t>
      </w:r>
      <w:r w:rsidR="002D4616">
        <w:rPr>
          <w:rFonts w:ascii="Arial" w:hAnsi="Arial" w:cs="Arial"/>
        </w:rPr>
        <w:t xml:space="preserve">criminal </w:t>
      </w:r>
      <w:r w:rsidRPr="0037607B">
        <w:rPr>
          <w:rFonts w:ascii="Arial" w:hAnsi="Arial" w:cs="Arial"/>
        </w:rPr>
        <w:t>case</w:t>
      </w:r>
      <w:r w:rsidR="002D4616">
        <w:rPr>
          <w:rFonts w:ascii="Arial" w:hAnsi="Arial" w:cs="Arial"/>
        </w:rPr>
        <w:t xml:space="preserve"> is</w:t>
      </w:r>
      <w:r w:rsidRPr="0037607B">
        <w:rPr>
          <w:rFonts w:ascii="Arial" w:hAnsi="Arial" w:cs="Arial"/>
        </w:rPr>
        <w:t xml:space="preserve"> registered against the undersigned.  </w:t>
      </w:r>
    </w:p>
    <w:p w:rsidR="00626725" w:rsidRPr="0037607B" w:rsidRDefault="00626725" w:rsidP="00626725">
      <w:pPr>
        <w:spacing w:after="0" w:line="360" w:lineRule="auto"/>
        <w:jc w:val="both"/>
        <w:rPr>
          <w:rFonts w:ascii="Arial" w:hAnsi="Arial" w:cs="Arial"/>
        </w:rPr>
      </w:pPr>
      <w:r w:rsidRPr="0037607B">
        <w:rPr>
          <w:rFonts w:ascii="Arial" w:hAnsi="Arial" w:cs="Arial"/>
        </w:rPr>
        <w:t xml:space="preserve">The undersigned also hereby </w:t>
      </w:r>
      <w:proofErr w:type="spellStart"/>
      <w:r w:rsidRPr="0037607B">
        <w:rPr>
          <w:rFonts w:ascii="Arial" w:hAnsi="Arial" w:cs="Arial"/>
        </w:rPr>
        <w:t>authorises</w:t>
      </w:r>
      <w:proofErr w:type="spellEnd"/>
      <w:r w:rsidRPr="0037607B">
        <w:rPr>
          <w:rFonts w:ascii="Arial" w:hAnsi="Arial" w:cs="Arial"/>
        </w:rPr>
        <w:t xml:space="preserve"> VMHS and their </w:t>
      </w:r>
      <w:proofErr w:type="spellStart"/>
      <w:r w:rsidRPr="0037607B">
        <w:rPr>
          <w:rFonts w:ascii="Arial" w:hAnsi="Arial" w:cs="Arial"/>
        </w:rPr>
        <w:t>authorised</w:t>
      </w:r>
      <w:proofErr w:type="spellEnd"/>
      <w:r w:rsidRPr="0037607B">
        <w:rPr>
          <w:rFonts w:ascii="Arial" w:hAnsi="Arial" w:cs="Arial"/>
        </w:rPr>
        <w:t xml:space="preserve"> representative to conduct any enquiries or investigation to verify the statements, documents and information submitted in connection with this application, and to seek clarification from our bankers and clients regarding any financial and technical capability. This will also serve as </w:t>
      </w:r>
      <w:proofErr w:type="spellStart"/>
      <w:r w:rsidRPr="0037607B">
        <w:rPr>
          <w:rFonts w:ascii="Arial" w:hAnsi="Arial" w:cs="Arial"/>
        </w:rPr>
        <w:t>authorisation</w:t>
      </w:r>
      <w:proofErr w:type="spellEnd"/>
      <w:r w:rsidRPr="0037607B">
        <w:rPr>
          <w:rFonts w:ascii="Arial" w:hAnsi="Arial" w:cs="Arial"/>
        </w:rPr>
        <w:t xml:space="preserve"> to VMHS representative to contact in person or otherwise, any individual or </w:t>
      </w:r>
      <w:proofErr w:type="spellStart"/>
      <w:r w:rsidRPr="0037607B">
        <w:rPr>
          <w:rFonts w:ascii="Arial" w:hAnsi="Arial" w:cs="Arial"/>
        </w:rPr>
        <w:t>authorised</w:t>
      </w:r>
      <w:proofErr w:type="spellEnd"/>
      <w:r w:rsidRPr="0037607B">
        <w:rPr>
          <w:rFonts w:ascii="Arial" w:hAnsi="Arial" w:cs="Arial"/>
        </w:rPr>
        <w:t xml:space="preserve"> </w:t>
      </w:r>
      <w:proofErr w:type="gramStart"/>
      <w:r w:rsidRPr="0037607B">
        <w:rPr>
          <w:rFonts w:ascii="Arial" w:hAnsi="Arial" w:cs="Arial"/>
        </w:rPr>
        <w:t>representative of any institution referred to in the supporting information and obtain</w:t>
      </w:r>
      <w:proofErr w:type="gramEnd"/>
      <w:r w:rsidRPr="0037607B">
        <w:rPr>
          <w:rFonts w:ascii="Arial" w:hAnsi="Arial" w:cs="Arial"/>
        </w:rPr>
        <w:t xml:space="preserve"> such information as may be required by him to verify statements and information provided in this application, or with regard to the resources, experience and competence of Applicant. </w:t>
      </w:r>
    </w:p>
    <w:p w:rsidR="00626725" w:rsidRPr="0037607B" w:rsidRDefault="00626725" w:rsidP="00626725">
      <w:pPr>
        <w:spacing w:after="0" w:line="360" w:lineRule="auto"/>
        <w:jc w:val="both"/>
        <w:rPr>
          <w:rFonts w:ascii="Arial" w:hAnsi="Arial" w:cs="Arial"/>
        </w:rPr>
      </w:pPr>
      <w:proofErr w:type="gramStart"/>
      <w:r w:rsidRPr="0037607B">
        <w:rPr>
          <w:rFonts w:ascii="Arial" w:hAnsi="Arial" w:cs="Arial"/>
        </w:rPr>
        <w:t>The  undersigned</w:t>
      </w:r>
      <w:proofErr w:type="gramEnd"/>
      <w:r w:rsidRPr="0037607B">
        <w:rPr>
          <w:rFonts w:ascii="Arial" w:hAnsi="Arial" w:cs="Arial"/>
        </w:rPr>
        <w:t xml:space="preserve"> understands that furnishing of false information could result in disqualification. </w:t>
      </w:r>
    </w:p>
    <w:p w:rsidR="00626725" w:rsidRPr="0037607B" w:rsidRDefault="00626725" w:rsidP="00626725">
      <w:pPr>
        <w:spacing w:after="0" w:line="360" w:lineRule="auto"/>
        <w:rPr>
          <w:rFonts w:ascii="Arial" w:hAnsi="Arial" w:cs="Arial"/>
        </w:rPr>
      </w:pP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p>
    <w:p w:rsidR="00626725" w:rsidRPr="0037607B" w:rsidRDefault="00626725" w:rsidP="00626725">
      <w:pPr>
        <w:spacing w:after="0" w:line="360" w:lineRule="auto"/>
        <w:rPr>
          <w:rFonts w:ascii="Arial" w:hAnsi="Arial" w:cs="Arial"/>
        </w:rPr>
      </w:pPr>
      <w:r w:rsidRPr="0037607B">
        <w:rPr>
          <w:rFonts w:ascii="Arial" w:hAnsi="Arial" w:cs="Arial"/>
        </w:rPr>
        <w:t xml:space="preserve">Signature of the </w:t>
      </w:r>
      <w:proofErr w:type="gramStart"/>
      <w:r w:rsidRPr="0037607B">
        <w:rPr>
          <w:rFonts w:ascii="Arial" w:hAnsi="Arial" w:cs="Arial"/>
        </w:rPr>
        <w:t>Tenderer             :                ……………………………………………………….</w:t>
      </w:r>
      <w:proofErr w:type="gramEnd"/>
    </w:p>
    <w:p w:rsidR="00626725" w:rsidRPr="0037607B" w:rsidRDefault="00626725" w:rsidP="00626725">
      <w:pPr>
        <w:spacing w:after="0" w:line="360" w:lineRule="auto"/>
        <w:rPr>
          <w:rFonts w:ascii="Arial" w:hAnsi="Arial" w:cs="Arial"/>
        </w:rPr>
      </w:pPr>
      <w:r w:rsidRPr="0037607B">
        <w:rPr>
          <w:rFonts w:ascii="Arial" w:hAnsi="Arial" w:cs="Arial"/>
        </w:rPr>
        <w:t xml:space="preserve">Name of the </w:t>
      </w:r>
      <w:proofErr w:type="gramStart"/>
      <w:r w:rsidRPr="0037607B">
        <w:rPr>
          <w:rFonts w:ascii="Arial" w:hAnsi="Arial" w:cs="Arial"/>
        </w:rPr>
        <w:t>Tenderer                   :                ……………………………………………………….</w:t>
      </w:r>
      <w:proofErr w:type="gramEnd"/>
    </w:p>
    <w:p w:rsidR="00626725" w:rsidRPr="0037607B" w:rsidRDefault="00626725" w:rsidP="00626725">
      <w:pPr>
        <w:spacing w:after="0" w:line="360" w:lineRule="auto"/>
        <w:rPr>
          <w:rFonts w:ascii="Arial" w:hAnsi="Arial" w:cs="Arial"/>
        </w:rPr>
      </w:pP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p>
    <w:p w:rsidR="00626725" w:rsidRPr="0037607B" w:rsidRDefault="00626725" w:rsidP="00626725">
      <w:pPr>
        <w:spacing w:after="0" w:line="360" w:lineRule="auto"/>
        <w:rPr>
          <w:rFonts w:ascii="Arial" w:hAnsi="Arial" w:cs="Arial"/>
        </w:rPr>
      </w:pPr>
      <w:r w:rsidRPr="0037607B">
        <w:rPr>
          <w:rFonts w:ascii="Arial" w:hAnsi="Arial" w:cs="Arial"/>
        </w:rPr>
        <w:t xml:space="preserve"> </w:t>
      </w:r>
      <w:proofErr w:type="gramStart"/>
      <w:r w:rsidRPr="0037607B">
        <w:rPr>
          <w:rFonts w:ascii="Arial" w:hAnsi="Arial" w:cs="Arial"/>
        </w:rPr>
        <w:t>Address                                       :                 ………………………………………………………..</w:t>
      </w:r>
      <w:proofErr w:type="gramEnd"/>
    </w:p>
    <w:p w:rsidR="00626725" w:rsidRPr="0037607B" w:rsidRDefault="00626725" w:rsidP="00626725">
      <w:pPr>
        <w:spacing w:after="0" w:line="360" w:lineRule="auto"/>
        <w:rPr>
          <w:rFonts w:ascii="Arial" w:hAnsi="Arial" w:cs="Arial"/>
        </w:rPr>
      </w:pP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r>
      <w:r w:rsidRPr="0037607B">
        <w:rPr>
          <w:rFonts w:ascii="Arial" w:hAnsi="Arial" w:cs="Arial"/>
        </w:rPr>
        <w:tab/>
        <w:t xml:space="preserve">                                                                   Date:</w:t>
      </w:r>
    </w:p>
    <w:p w:rsidR="00120ABF" w:rsidRPr="0037607B" w:rsidRDefault="00626725" w:rsidP="00120ABF">
      <w:pPr>
        <w:spacing w:after="0" w:line="360" w:lineRule="auto"/>
        <w:rPr>
          <w:rFonts w:ascii="Arial" w:hAnsi="Arial" w:cs="Arial"/>
          <w:b/>
          <w:u w:val="single"/>
        </w:rPr>
      </w:pPr>
      <w:r w:rsidRPr="0037607B">
        <w:rPr>
          <w:rFonts w:ascii="Arial" w:hAnsi="Arial" w:cs="Arial"/>
        </w:rPr>
        <w:t xml:space="preserve"> </w:t>
      </w:r>
      <w:r w:rsidRPr="0037607B">
        <w:rPr>
          <w:rFonts w:ascii="Arial" w:hAnsi="Arial" w:cs="Arial"/>
        </w:rPr>
        <w:tab/>
      </w:r>
      <w:r w:rsidRPr="0037607B">
        <w:rPr>
          <w:rFonts w:ascii="Arial" w:hAnsi="Arial" w:cs="Arial"/>
        </w:rPr>
        <w:tab/>
      </w:r>
      <w:r w:rsidR="00120ABF" w:rsidRPr="0037607B">
        <w:rPr>
          <w:rFonts w:ascii="Arial" w:hAnsi="Arial" w:cs="Arial"/>
          <w:b/>
          <w:u w:val="single"/>
        </w:rPr>
        <w:t>PROFORMA OF PRELIMINARY AGREEMENT</w:t>
      </w:r>
    </w:p>
    <w:p w:rsidR="00120ABF" w:rsidRPr="0037607B" w:rsidRDefault="00120ABF" w:rsidP="00120ABF">
      <w:pPr>
        <w:spacing w:after="0" w:line="360" w:lineRule="auto"/>
        <w:rPr>
          <w:rFonts w:ascii="Arial" w:hAnsi="Arial" w:cs="Arial"/>
        </w:rPr>
      </w:pPr>
    </w:p>
    <w:p w:rsidR="00120ABF" w:rsidRPr="0037607B" w:rsidRDefault="00120ABF" w:rsidP="00120ABF">
      <w:pPr>
        <w:spacing w:after="0" w:line="360" w:lineRule="auto"/>
        <w:jc w:val="both"/>
        <w:rPr>
          <w:rFonts w:ascii="Arial" w:hAnsi="Arial" w:cs="Arial"/>
        </w:rPr>
      </w:pPr>
      <w:r w:rsidRPr="0037607B">
        <w:rPr>
          <w:rFonts w:ascii="Arial" w:hAnsi="Arial" w:cs="Arial"/>
        </w:rPr>
        <w:t xml:space="preserve">   (To be executed on stamp paper of value Rs.200/- and submitted along with tender). </w:t>
      </w:r>
    </w:p>
    <w:p w:rsidR="00120ABF" w:rsidRPr="00120ABF" w:rsidRDefault="00120ABF" w:rsidP="00120ABF">
      <w:pPr>
        <w:ind w:firstLine="720"/>
        <w:jc w:val="both"/>
        <w:rPr>
          <w:rFonts w:ascii="Arial" w:hAnsi="Arial" w:cs="Arial"/>
        </w:rPr>
      </w:pPr>
      <w:r w:rsidRPr="00120ABF">
        <w:rPr>
          <w:rFonts w:ascii="Arial" w:hAnsi="Arial" w:cs="Arial"/>
        </w:rPr>
        <w:t xml:space="preserve">Preliminary agreement entered in to on this……day of May 2017 between   </w:t>
      </w:r>
      <w:r>
        <w:rPr>
          <w:rFonts w:ascii="Arial" w:hAnsi="Arial" w:cs="Arial"/>
        </w:rPr>
        <w:t>Ari. …………</w:t>
      </w:r>
      <w:r w:rsidRPr="00120ABF">
        <w:rPr>
          <w:rFonts w:ascii="Arial" w:hAnsi="Arial" w:cs="Arial"/>
        </w:rPr>
        <w:t>……………………………….., Managing Director, Vyttila Mobility Hub Society  (Hereinafter called VMHS on one part) and Sri ……………………………………………………………… (</w:t>
      </w:r>
      <w:proofErr w:type="gramStart"/>
      <w:r w:rsidRPr="00120ABF">
        <w:rPr>
          <w:rFonts w:ascii="Arial" w:hAnsi="Arial" w:cs="Arial"/>
        </w:rPr>
        <w:t>name</w:t>
      </w:r>
      <w:proofErr w:type="gramEnd"/>
      <w:r w:rsidRPr="00120ABF">
        <w:rPr>
          <w:rFonts w:ascii="Arial" w:hAnsi="Arial" w:cs="Arial"/>
        </w:rPr>
        <w:t xml:space="preserve"> and address of the bidder) (Hereinafter called the Bidder) on the other part for the execution of the agreement as well as the execution of the</w:t>
      </w:r>
      <w:r w:rsidRPr="00120ABF">
        <w:rPr>
          <w:rFonts w:ascii="Arial" w:hAnsi="Arial" w:cs="Arial"/>
          <w:b/>
          <w:w w:val="90"/>
          <w:lang w:bidi="he-IL"/>
        </w:rPr>
        <w:t xml:space="preserve"> </w:t>
      </w:r>
      <w:r w:rsidRPr="00120ABF">
        <w:rPr>
          <w:rFonts w:ascii="Arial" w:hAnsi="Arial" w:cs="Arial"/>
          <w:bCs/>
          <w:w w:val="90"/>
          <w:lang w:bidi="he-IL"/>
        </w:rPr>
        <w:t>work</w:t>
      </w:r>
      <w:r w:rsidRPr="00120ABF">
        <w:rPr>
          <w:rFonts w:ascii="Arial" w:hAnsi="Arial" w:cs="Arial"/>
          <w:b/>
          <w:w w:val="90"/>
          <w:lang w:bidi="he-IL"/>
        </w:rPr>
        <w:t xml:space="preserve"> </w:t>
      </w:r>
      <w:r w:rsidRPr="00120ABF">
        <w:rPr>
          <w:rFonts w:ascii="Arial" w:hAnsi="Arial" w:cs="Arial"/>
          <w:bCs/>
          <w:w w:val="90"/>
          <w:lang w:bidi="he-IL"/>
        </w:rPr>
        <w:t xml:space="preserve">“ Operating a </w:t>
      </w:r>
      <w:r w:rsidRPr="00120ABF">
        <w:rPr>
          <w:rFonts w:ascii="Arial" w:hAnsi="Arial" w:cs="Arial"/>
          <w:bCs/>
        </w:rPr>
        <w:t xml:space="preserve">Shop for Trading Purposes on License at Bus Terminal in Vyttila Mobility Hub” </w:t>
      </w:r>
      <w:r w:rsidRPr="00120ABF">
        <w:rPr>
          <w:rFonts w:ascii="Arial" w:hAnsi="Arial" w:cs="Arial"/>
        </w:rPr>
        <w:t>and where as in the notice inviting tenders it is stated that, the Security Deposit based on the quoted monthly license fee shall be remitted by the selected bidder in the form of Demand Draft within a period of seven days from the receipt of the letter of award of work from MD,VMHS and  shall execute an agreement for the work in the form of agreement prescribed by VMHS within seven  days from remittance of amount. If the bidder fails to do this, the EMD/security deposit shall be forfeited to VMHS and fresh tenders shall be invited or the work shall be arranged in any other manner considered appropriate by MD</w:t>
      </w:r>
      <w:proofErr w:type="gramStart"/>
      <w:r w:rsidRPr="00120ABF">
        <w:rPr>
          <w:rFonts w:ascii="Arial" w:hAnsi="Arial" w:cs="Arial"/>
        </w:rPr>
        <w:t>,VMHS</w:t>
      </w:r>
      <w:proofErr w:type="gramEnd"/>
      <w:r w:rsidRPr="00120ABF">
        <w:rPr>
          <w:rFonts w:ascii="Arial" w:hAnsi="Arial" w:cs="Arial"/>
        </w:rPr>
        <w:t xml:space="preserve"> at the risk and cost of the bidder.  If as a result of such measures due to the default of the bidder to remit the quoted amount, execute agreement or commence the work, any loss or damage to the VMHS results, the same will be recovered from him as arrears of revenue. But should it be a saving to VMHS the original bidder shall have no claim whatever to the difference. Recoveries to this or any other account will be made from the bidder on this or any other contracts or under the Revenue Recovery Act or through any other legal measures as MD, VMHS may decide. </w:t>
      </w:r>
    </w:p>
    <w:p w:rsidR="00120ABF" w:rsidRPr="0037607B" w:rsidRDefault="00120ABF" w:rsidP="00120ABF">
      <w:pPr>
        <w:spacing w:after="0" w:line="360" w:lineRule="auto"/>
        <w:jc w:val="both"/>
        <w:rPr>
          <w:rFonts w:ascii="Arial" w:hAnsi="Arial" w:cs="Arial"/>
        </w:rPr>
      </w:pPr>
      <w:r w:rsidRPr="0037607B">
        <w:rPr>
          <w:rFonts w:ascii="Arial" w:hAnsi="Arial" w:cs="Arial"/>
        </w:rPr>
        <w:tab/>
        <w:t xml:space="preserve">Now therefore these present witnesses and it is mutually agreed as follows: </w:t>
      </w:r>
    </w:p>
    <w:p w:rsidR="00120ABF" w:rsidRPr="0037607B" w:rsidRDefault="00120ABF" w:rsidP="00120ABF">
      <w:pPr>
        <w:spacing w:after="0" w:line="360" w:lineRule="auto"/>
        <w:jc w:val="both"/>
        <w:rPr>
          <w:rFonts w:ascii="Arial" w:hAnsi="Arial" w:cs="Arial"/>
        </w:rPr>
      </w:pPr>
    </w:p>
    <w:p w:rsidR="00120ABF" w:rsidRPr="0037607B" w:rsidRDefault="00120ABF" w:rsidP="00120ABF">
      <w:pPr>
        <w:pStyle w:val="ListParagraph"/>
        <w:numPr>
          <w:ilvl w:val="0"/>
          <w:numId w:val="5"/>
        </w:numPr>
        <w:spacing w:after="0" w:line="360" w:lineRule="auto"/>
        <w:jc w:val="both"/>
        <w:rPr>
          <w:rFonts w:ascii="Arial" w:hAnsi="Arial" w:cs="Arial"/>
        </w:rPr>
      </w:pPr>
      <w:r w:rsidRPr="0037607B">
        <w:rPr>
          <w:rFonts w:ascii="Arial" w:hAnsi="Arial" w:cs="Arial"/>
        </w:rPr>
        <w:t>The terms and condition for the said contract having been stipulated in the said tender form to which the bidder has agreed, a copy of which is appended, and which forms part of this agreement, it is agreed that the terms and conditions stipulated there in shall bind the parties to this agreement, except to the extent to which they are abrogated or altered by express terms and conditions herein, agreed to and in which respect the express provisions herein shall super cede those of the said tender form.</w:t>
      </w:r>
    </w:p>
    <w:p w:rsidR="00120ABF" w:rsidRPr="00120ABF" w:rsidRDefault="00120ABF" w:rsidP="00120ABF">
      <w:pPr>
        <w:pStyle w:val="ListParagraph"/>
        <w:numPr>
          <w:ilvl w:val="0"/>
          <w:numId w:val="5"/>
        </w:numPr>
        <w:spacing w:after="0" w:line="360" w:lineRule="auto"/>
        <w:jc w:val="both"/>
        <w:rPr>
          <w:rFonts w:ascii="Arial" w:hAnsi="Arial" w:cs="Arial"/>
        </w:rPr>
      </w:pPr>
      <w:r w:rsidRPr="00120ABF">
        <w:rPr>
          <w:rFonts w:ascii="Arial" w:hAnsi="Arial" w:cs="Arial"/>
        </w:rPr>
        <w:t xml:space="preserve">The bidder hereby agree and under take to perform and fulfill all the operation and obligations connected with the execution of the said contract work </w:t>
      </w:r>
      <w:r w:rsidRPr="00120ABF">
        <w:rPr>
          <w:rFonts w:ascii="Arial" w:hAnsi="Arial" w:cs="Arial"/>
          <w:bCs/>
          <w:w w:val="90"/>
          <w:lang w:bidi="he-IL"/>
        </w:rPr>
        <w:t xml:space="preserve">“ Operating a </w:t>
      </w:r>
      <w:r w:rsidRPr="00120ABF">
        <w:rPr>
          <w:rFonts w:ascii="Arial" w:hAnsi="Arial" w:cs="Arial"/>
          <w:bCs/>
        </w:rPr>
        <w:t xml:space="preserve">Shop for Trading Purposes on License at Bus Terminal in Vyttila Mobility Hub” </w:t>
      </w:r>
      <w:r w:rsidRPr="00120ABF">
        <w:rPr>
          <w:rFonts w:ascii="Arial" w:hAnsi="Arial" w:cs="Arial"/>
        </w:rPr>
        <w:t xml:space="preserve">If the bidder does not come forward to remit  the Security Deposit and to execute the agreement after the issuance of selection Notice within the time duration specified in the Tender document or commits breach of any of the conditions of the contract as stipulated  in the Notice Inviting Tender/General Instruction to the Tendered/Special Conditions of contract, VMHS may rearrange the works either by VMHS itself or otherwise get it done through another person/agency, at the risk and cost of the bidder and the loss if any sustained by VMHS due to the same can be </w:t>
      </w:r>
      <w:proofErr w:type="spellStart"/>
      <w:r w:rsidRPr="00120ABF">
        <w:rPr>
          <w:rFonts w:ascii="Arial" w:hAnsi="Arial" w:cs="Arial"/>
        </w:rPr>
        <w:t>realised</w:t>
      </w:r>
      <w:proofErr w:type="spellEnd"/>
      <w:r w:rsidRPr="00120ABF">
        <w:rPr>
          <w:rFonts w:ascii="Arial" w:hAnsi="Arial" w:cs="Arial"/>
        </w:rPr>
        <w:t xml:space="preserve"> from the bidder under the Revenue Recovery Act or through other legal measures as if arrears of land revenue as assessed, quantified and fixed by an adjudicating authority consisting of VMHS or any other officer or officers </w:t>
      </w:r>
      <w:proofErr w:type="spellStart"/>
      <w:r w:rsidRPr="00120ABF">
        <w:rPr>
          <w:rFonts w:ascii="Arial" w:hAnsi="Arial" w:cs="Arial"/>
        </w:rPr>
        <w:t>authorised</w:t>
      </w:r>
      <w:proofErr w:type="spellEnd"/>
      <w:r w:rsidRPr="00120ABF">
        <w:rPr>
          <w:rFonts w:ascii="Arial" w:hAnsi="Arial" w:cs="Arial"/>
        </w:rPr>
        <w:t xml:space="preserve"> by VMHS after giving due notice to the bidder. </w:t>
      </w:r>
    </w:p>
    <w:p w:rsidR="00120ABF" w:rsidRPr="0037607B" w:rsidRDefault="00120ABF" w:rsidP="00120ABF">
      <w:pPr>
        <w:pStyle w:val="ListParagraph"/>
        <w:jc w:val="both"/>
        <w:rPr>
          <w:rFonts w:ascii="Arial" w:hAnsi="Arial" w:cs="Arial"/>
        </w:rPr>
      </w:pPr>
    </w:p>
    <w:p w:rsidR="00120ABF" w:rsidRPr="0037607B" w:rsidRDefault="00120ABF" w:rsidP="00120ABF">
      <w:pPr>
        <w:pStyle w:val="ListParagraph"/>
        <w:numPr>
          <w:ilvl w:val="0"/>
          <w:numId w:val="5"/>
        </w:numPr>
        <w:spacing w:after="0" w:line="360" w:lineRule="auto"/>
        <w:jc w:val="both"/>
        <w:rPr>
          <w:rFonts w:ascii="Arial" w:hAnsi="Arial" w:cs="Arial"/>
        </w:rPr>
      </w:pPr>
      <w:r w:rsidRPr="0037607B">
        <w:rPr>
          <w:rFonts w:ascii="Arial" w:hAnsi="Arial" w:cs="Arial"/>
        </w:rPr>
        <w:t xml:space="preserve"> The bidder further agrees that any amount found due to VMHS under or by virtue of this agreement shall be recoverable from the bidder, from his EMD and his properties, movable and immovable as arrears of land revenue under the provision of the Revenue Recovery Act or in any other manner as MD,VMHS may deem fit in this regard. </w:t>
      </w:r>
    </w:p>
    <w:p w:rsidR="00120ABF" w:rsidRPr="0037607B" w:rsidRDefault="00120ABF" w:rsidP="00120ABF">
      <w:pPr>
        <w:spacing w:after="0" w:line="360" w:lineRule="auto"/>
        <w:jc w:val="both"/>
        <w:rPr>
          <w:rFonts w:ascii="Arial" w:hAnsi="Arial" w:cs="Arial"/>
        </w:rPr>
      </w:pPr>
      <w:r w:rsidRPr="0037607B">
        <w:rPr>
          <w:rFonts w:ascii="Arial" w:hAnsi="Arial" w:cs="Arial"/>
        </w:rPr>
        <w:t>In witness whereof Sri/</w:t>
      </w:r>
      <w:proofErr w:type="spellStart"/>
      <w:r w:rsidRPr="0037607B">
        <w:rPr>
          <w:rFonts w:ascii="Arial" w:hAnsi="Arial" w:cs="Arial"/>
        </w:rPr>
        <w:t>Smt</w:t>
      </w:r>
      <w:proofErr w:type="spellEnd"/>
      <w:r w:rsidRPr="0037607B">
        <w:rPr>
          <w:rFonts w:ascii="Arial" w:hAnsi="Arial" w:cs="Arial"/>
        </w:rPr>
        <w:t>……………………………………..Managing Director of Vyttila Mobility Hub Society and Sri.…………………………………………………………………………</w:t>
      </w:r>
      <w:proofErr w:type="gramStart"/>
      <w:r w:rsidRPr="0037607B">
        <w:rPr>
          <w:rFonts w:ascii="Arial" w:hAnsi="Arial" w:cs="Arial"/>
        </w:rPr>
        <w:t>…(</w:t>
      </w:r>
      <w:proofErr w:type="gramEnd"/>
      <w:r w:rsidRPr="0037607B">
        <w:rPr>
          <w:rFonts w:ascii="Arial" w:hAnsi="Arial" w:cs="Arial"/>
        </w:rPr>
        <w:t>Name of bidder)</w:t>
      </w:r>
    </w:p>
    <w:p w:rsidR="00120ABF" w:rsidRPr="0037607B" w:rsidRDefault="00120ABF" w:rsidP="00120ABF">
      <w:pPr>
        <w:spacing w:after="0" w:line="360" w:lineRule="auto"/>
        <w:jc w:val="both"/>
        <w:rPr>
          <w:rFonts w:ascii="Arial" w:hAnsi="Arial" w:cs="Arial"/>
        </w:rPr>
      </w:pPr>
      <w:proofErr w:type="gramStart"/>
      <w:r w:rsidRPr="0037607B">
        <w:rPr>
          <w:rFonts w:ascii="Arial" w:hAnsi="Arial" w:cs="Arial"/>
        </w:rPr>
        <w:t>have</w:t>
      </w:r>
      <w:proofErr w:type="gramEnd"/>
      <w:r w:rsidRPr="0037607B">
        <w:rPr>
          <w:rFonts w:ascii="Arial" w:hAnsi="Arial" w:cs="Arial"/>
        </w:rPr>
        <w:t xml:space="preserve"> set their hands on the day and year first above written.</w:t>
      </w:r>
    </w:p>
    <w:p w:rsidR="00120ABF" w:rsidRPr="0037607B" w:rsidRDefault="00120ABF" w:rsidP="00120ABF">
      <w:pPr>
        <w:spacing w:after="0" w:line="360" w:lineRule="auto"/>
        <w:jc w:val="both"/>
        <w:rPr>
          <w:rFonts w:ascii="Arial" w:hAnsi="Arial" w:cs="Arial"/>
        </w:rPr>
      </w:pPr>
      <w:r w:rsidRPr="0037607B">
        <w:rPr>
          <w:rFonts w:ascii="Arial" w:hAnsi="Arial" w:cs="Arial"/>
        </w:rPr>
        <w:t xml:space="preserve"> </w:t>
      </w:r>
    </w:p>
    <w:p w:rsidR="00120ABF" w:rsidRPr="0037607B" w:rsidRDefault="00120ABF" w:rsidP="00120ABF">
      <w:pPr>
        <w:spacing w:after="0" w:line="360" w:lineRule="auto"/>
        <w:jc w:val="both"/>
        <w:rPr>
          <w:rFonts w:ascii="Arial" w:hAnsi="Arial" w:cs="Arial"/>
        </w:rPr>
      </w:pPr>
      <w:r w:rsidRPr="0037607B">
        <w:rPr>
          <w:rFonts w:ascii="Arial" w:hAnsi="Arial" w:cs="Arial"/>
        </w:rPr>
        <w:t>Signed by</w:t>
      </w:r>
      <w:proofErr w:type="gramStart"/>
      <w:r w:rsidRPr="0037607B">
        <w:rPr>
          <w:rFonts w:ascii="Arial" w:hAnsi="Arial" w:cs="Arial"/>
        </w:rPr>
        <w:t>:  …….……. ………… ………………………….</w:t>
      </w:r>
      <w:proofErr w:type="gramEnd"/>
      <w:r w:rsidRPr="0037607B">
        <w:rPr>
          <w:rFonts w:ascii="Arial" w:hAnsi="Arial" w:cs="Arial"/>
        </w:rPr>
        <w:t xml:space="preserve"> (</w:t>
      </w:r>
      <w:proofErr w:type="gramStart"/>
      <w:r w:rsidRPr="0037607B">
        <w:rPr>
          <w:rFonts w:ascii="Arial" w:hAnsi="Arial" w:cs="Arial"/>
        </w:rPr>
        <w:t>bidder</w:t>
      </w:r>
      <w:proofErr w:type="gramEnd"/>
      <w:r w:rsidRPr="0037607B">
        <w:rPr>
          <w:rFonts w:ascii="Arial" w:hAnsi="Arial" w:cs="Arial"/>
        </w:rPr>
        <w:t xml:space="preserve">) </w:t>
      </w:r>
    </w:p>
    <w:p w:rsidR="00120ABF" w:rsidRPr="0037607B" w:rsidRDefault="00120ABF" w:rsidP="00120ABF">
      <w:pPr>
        <w:spacing w:after="0" w:line="360" w:lineRule="auto"/>
        <w:jc w:val="both"/>
        <w:rPr>
          <w:rFonts w:ascii="Arial" w:hAnsi="Arial" w:cs="Arial"/>
        </w:rPr>
      </w:pPr>
    </w:p>
    <w:p w:rsidR="00120ABF" w:rsidRPr="0037607B" w:rsidRDefault="00120ABF" w:rsidP="00120ABF">
      <w:pPr>
        <w:spacing w:after="0" w:line="360" w:lineRule="auto"/>
        <w:jc w:val="both"/>
        <w:rPr>
          <w:rFonts w:ascii="Arial" w:hAnsi="Arial" w:cs="Arial"/>
        </w:rPr>
      </w:pPr>
      <w:r w:rsidRPr="0037607B">
        <w:rPr>
          <w:rFonts w:ascii="Arial" w:hAnsi="Arial" w:cs="Arial"/>
        </w:rPr>
        <w:t>Signed by: ………………………………………………….. (MD VMHS)</w:t>
      </w:r>
      <w:r w:rsidRPr="0037607B">
        <w:rPr>
          <w:rFonts w:ascii="Arial" w:hAnsi="Arial" w:cs="Arial"/>
        </w:rPr>
        <w:tab/>
      </w:r>
      <w:r w:rsidRPr="0037607B">
        <w:rPr>
          <w:rFonts w:ascii="Arial" w:hAnsi="Arial" w:cs="Arial"/>
        </w:rPr>
        <w:tab/>
      </w:r>
    </w:p>
    <w:p w:rsidR="00120ABF" w:rsidRPr="0037607B" w:rsidRDefault="00120ABF" w:rsidP="00120ABF">
      <w:pPr>
        <w:spacing w:after="0" w:line="360" w:lineRule="auto"/>
        <w:rPr>
          <w:rFonts w:ascii="Arial" w:hAnsi="Arial" w:cs="Arial"/>
        </w:rPr>
      </w:pPr>
    </w:p>
    <w:p w:rsidR="00120ABF" w:rsidRPr="0037607B" w:rsidRDefault="00120ABF" w:rsidP="00120ABF">
      <w:pPr>
        <w:spacing w:after="0" w:line="360" w:lineRule="auto"/>
        <w:rPr>
          <w:rFonts w:ascii="Arial" w:hAnsi="Arial" w:cs="Arial"/>
        </w:rPr>
      </w:pPr>
      <w:r w:rsidRPr="0037607B">
        <w:rPr>
          <w:rFonts w:ascii="Arial" w:hAnsi="Arial" w:cs="Arial"/>
        </w:rPr>
        <w:t xml:space="preserve">In the presence of witness </w:t>
      </w:r>
    </w:p>
    <w:p w:rsidR="00120ABF" w:rsidRPr="0037607B" w:rsidRDefault="00120ABF" w:rsidP="00120ABF">
      <w:pPr>
        <w:pStyle w:val="ListParagraph"/>
        <w:numPr>
          <w:ilvl w:val="0"/>
          <w:numId w:val="4"/>
        </w:numPr>
        <w:spacing w:after="0" w:line="360" w:lineRule="auto"/>
        <w:rPr>
          <w:rFonts w:ascii="Arial" w:hAnsi="Arial" w:cs="Arial"/>
        </w:rPr>
      </w:pPr>
      <w:r w:rsidRPr="0037607B">
        <w:rPr>
          <w:rFonts w:ascii="Arial" w:hAnsi="Arial" w:cs="Arial"/>
        </w:rPr>
        <w:t xml:space="preserve"> ……………………………………………….</w:t>
      </w:r>
    </w:p>
    <w:p w:rsidR="00120ABF" w:rsidRPr="0037607B" w:rsidRDefault="00120ABF" w:rsidP="00120ABF">
      <w:pPr>
        <w:spacing w:before="240" w:after="0" w:line="240" w:lineRule="auto"/>
        <w:jc w:val="both"/>
        <w:rPr>
          <w:rFonts w:ascii="Arial" w:hAnsi="Arial" w:cs="Arial"/>
        </w:rPr>
      </w:pPr>
      <w:r w:rsidRPr="0037607B">
        <w:rPr>
          <w:rFonts w:ascii="Arial" w:hAnsi="Arial" w:cs="Arial"/>
        </w:rPr>
        <w:t xml:space="preserve">      2… ……………………………………………… </w:t>
      </w:r>
    </w:p>
    <w:p w:rsidR="00626725" w:rsidRPr="0037607B" w:rsidRDefault="00626725" w:rsidP="00120ABF">
      <w:pPr>
        <w:spacing w:after="0" w:line="360" w:lineRule="auto"/>
        <w:rPr>
          <w:rFonts w:ascii="Arial" w:hAnsi="Arial" w:cs="Arial"/>
        </w:rPr>
      </w:pPr>
    </w:p>
    <w:sectPr w:rsidR="00626725" w:rsidRPr="0037607B" w:rsidSect="0078395A">
      <w:headerReference w:type="default" r:id="rId8"/>
      <w:footerReference w:type="default" r:id="rId9"/>
      <w:pgSz w:w="11907" w:h="16839" w:code="9"/>
      <w:pgMar w:top="1701" w:right="1134" w:bottom="1701" w:left="1985" w:header="720" w:footer="720" w:gutter="0"/>
      <w:pgBorders>
        <w:top w:val="thinThickSmallGap" w:sz="24" w:space="20" w:color="auto"/>
        <w:left w:val="thinThickSmallGap" w:sz="24" w:space="20" w:color="auto"/>
        <w:bottom w:val="thickThinSmallGap" w:sz="24" w:space="0" w:color="auto"/>
        <w:right w:val="thickThinSmallGap" w:sz="24" w:space="2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CE5" w:rsidRDefault="008B7CE5" w:rsidP="009E26E8">
      <w:pPr>
        <w:spacing w:after="0" w:line="240" w:lineRule="auto"/>
      </w:pPr>
      <w:r>
        <w:separator/>
      </w:r>
    </w:p>
  </w:endnote>
  <w:endnote w:type="continuationSeparator" w:id="1">
    <w:p w:rsidR="008B7CE5" w:rsidRDefault="008B7CE5" w:rsidP="009E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E5" w:rsidRPr="0099173A" w:rsidRDefault="008B7CE5">
    <w:pPr>
      <w:pStyle w:val="Footer"/>
      <w:rPr>
        <w:rFonts w:ascii="Arial" w:hAnsi="Arial" w:cs="Arial"/>
        <w:b/>
      </w:rPr>
    </w:pPr>
    <w:r w:rsidRPr="0099173A">
      <w:rPr>
        <w:rFonts w:ascii="Arial" w:hAnsi="Arial" w:cs="Arial"/>
        <w:b/>
      </w:rPr>
      <w:t xml:space="preserve">Signature of Bidder with seal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CE5" w:rsidRDefault="008B7CE5" w:rsidP="009E26E8">
      <w:pPr>
        <w:spacing w:after="0" w:line="240" w:lineRule="auto"/>
      </w:pPr>
      <w:r>
        <w:separator/>
      </w:r>
    </w:p>
  </w:footnote>
  <w:footnote w:type="continuationSeparator" w:id="1">
    <w:p w:rsidR="008B7CE5" w:rsidRDefault="008B7CE5" w:rsidP="009E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477732"/>
      <w:docPartObj>
        <w:docPartGallery w:val="Page Numbers (Top of Page)"/>
        <w:docPartUnique/>
      </w:docPartObj>
    </w:sdtPr>
    <w:sdtEndPr>
      <w:rPr>
        <w:noProof/>
      </w:rPr>
    </w:sdtEndPr>
    <w:sdtContent>
      <w:p w:rsidR="008B7CE5" w:rsidRDefault="000576C6">
        <w:pPr>
          <w:pStyle w:val="Header"/>
          <w:jc w:val="right"/>
        </w:pPr>
        <w:fldSimple w:instr=" PAGE   \* MERGEFORMAT ">
          <w:r w:rsidR="00881603">
            <w:rPr>
              <w:noProof/>
            </w:rPr>
            <w:t>1</w:t>
          </w:r>
        </w:fldSimple>
      </w:p>
    </w:sdtContent>
  </w:sdt>
  <w:p w:rsidR="008B7CE5" w:rsidRDefault="008B7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6996"/>
    <w:multiLevelType w:val="hybridMultilevel"/>
    <w:tmpl w:val="923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F14DF"/>
    <w:multiLevelType w:val="hybridMultilevel"/>
    <w:tmpl w:val="74AA3CE4"/>
    <w:lvl w:ilvl="0" w:tplc="E8DA6F5C">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nsid w:val="42057D86"/>
    <w:multiLevelType w:val="hybridMultilevel"/>
    <w:tmpl w:val="74AA3CE4"/>
    <w:lvl w:ilvl="0" w:tplc="E8DA6F5C">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nsid w:val="4CA63AD4"/>
    <w:multiLevelType w:val="hybridMultilevel"/>
    <w:tmpl w:val="74AA3CE4"/>
    <w:lvl w:ilvl="0" w:tplc="E8DA6F5C">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nsid w:val="51920AC6"/>
    <w:multiLevelType w:val="hybridMultilevel"/>
    <w:tmpl w:val="5DF8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lignBordersAndEdges/>
  <w:bordersDoNotSurroundHeader/>
  <w:proofState w:spelling="clean" w:grammar="clean"/>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762A8C"/>
    <w:rsid w:val="00002092"/>
    <w:rsid w:val="000165EA"/>
    <w:rsid w:val="000271B8"/>
    <w:rsid w:val="00030BC9"/>
    <w:rsid w:val="000576C6"/>
    <w:rsid w:val="00057B66"/>
    <w:rsid w:val="000654EF"/>
    <w:rsid w:val="000844FC"/>
    <w:rsid w:val="000A23A9"/>
    <w:rsid w:val="000B1222"/>
    <w:rsid w:val="000D11AB"/>
    <w:rsid w:val="000D26ED"/>
    <w:rsid w:val="000E5595"/>
    <w:rsid w:val="00102837"/>
    <w:rsid w:val="00115A40"/>
    <w:rsid w:val="00120ABF"/>
    <w:rsid w:val="001301F0"/>
    <w:rsid w:val="00141EA8"/>
    <w:rsid w:val="00146181"/>
    <w:rsid w:val="001529E1"/>
    <w:rsid w:val="00152DAC"/>
    <w:rsid w:val="00156B36"/>
    <w:rsid w:val="001660AC"/>
    <w:rsid w:val="00176865"/>
    <w:rsid w:val="00190317"/>
    <w:rsid w:val="00193153"/>
    <w:rsid w:val="00194332"/>
    <w:rsid w:val="00194A78"/>
    <w:rsid w:val="00195ADF"/>
    <w:rsid w:val="001A4FFE"/>
    <w:rsid w:val="001A79F6"/>
    <w:rsid w:val="001B0806"/>
    <w:rsid w:val="001B1EE1"/>
    <w:rsid w:val="001E00A4"/>
    <w:rsid w:val="00210D42"/>
    <w:rsid w:val="00210FF9"/>
    <w:rsid w:val="002138EC"/>
    <w:rsid w:val="00214431"/>
    <w:rsid w:val="00232861"/>
    <w:rsid w:val="002363C2"/>
    <w:rsid w:val="00246133"/>
    <w:rsid w:val="00247F20"/>
    <w:rsid w:val="0025170B"/>
    <w:rsid w:val="00263403"/>
    <w:rsid w:val="0026776F"/>
    <w:rsid w:val="002A1BEB"/>
    <w:rsid w:val="002A1C0A"/>
    <w:rsid w:val="002C201B"/>
    <w:rsid w:val="002C6037"/>
    <w:rsid w:val="002D3BBA"/>
    <w:rsid w:val="002D4616"/>
    <w:rsid w:val="002F4574"/>
    <w:rsid w:val="00305648"/>
    <w:rsid w:val="003068F3"/>
    <w:rsid w:val="00306F1A"/>
    <w:rsid w:val="00307514"/>
    <w:rsid w:val="00313D98"/>
    <w:rsid w:val="003300F2"/>
    <w:rsid w:val="00335AA6"/>
    <w:rsid w:val="00335B9C"/>
    <w:rsid w:val="00344CBC"/>
    <w:rsid w:val="003530A7"/>
    <w:rsid w:val="0035441E"/>
    <w:rsid w:val="00361342"/>
    <w:rsid w:val="00365123"/>
    <w:rsid w:val="00373F65"/>
    <w:rsid w:val="0037420F"/>
    <w:rsid w:val="0037607B"/>
    <w:rsid w:val="0038171E"/>
    <w:rsid w:val="003857AF"/>
    <w:rsid w:val="00392F44"/>
    <w:rsid w:val="003B3AC6"/>
    <w:rsid w:val="003C1205"/>
    <w:rsid w:val="003C3778"/>
    <w:rsid w:val="003C647D"/>
    <w:rsid w:val="003E4FE2"/>
    <w:rsid w:val="003F521D"/>
    <w:rsid w:val="0040079D"/>
    <w:rsid w:val="00401EC7"/>
    <w:rsid w:val="00411881"/>
    <w:rsid w:val="00427C26"/>
    <w:rsid w:val="00442072"/>
    <w:rsid w:val="00476C25"/>
    <w:rsid w:val="00477755"/>
    <w:rsid w:val="00486737"/>
    <w:rsid w:val="0049599A"/>
    <w:rsid w:val="00497F49"/>
    <w:rsid w:val="004B7FC0"/>
    <w:rsid w:val="004C254F"/>
    <w:rsid w:val="004C36EB"/>
    <w:rsid w:val="004C65B1"/>
    <w:rsid w:val="004D3EDB"/>
    <w:rsid w:val="004D3F76"/>
    <w:rsid w:val="004D482A"/>
    <w:rsid w:val="004E2636"/>
    <w:rsid w:val="004E6FE4"/>
    <w:rsid w:val="004F51A4"/>
    <w:rsid w:val="00514A94"/>
    <w:rsid w:val="00514BAD"/>
    <w:rsid w:val="00521DF2"/>
    <w:rsid w:val="00530566"/>
    <w:rsid w:val="00537777"/>
    <w:rsid w:val="005608DB"/>
    <w:rsid w:val="00560DA8"/>
    <w:rsid w:val="0057231B"/>
    <w:rsid w:val="00585B38"/>
    <w:rsid w:val="00593FCC"/>
    <w:rsid w:val="005A14CA"/>
    <w:rsid w:val="005A1E92"/>
    <w:rsid w:val="005B6DE5"/>
    <w:rsid w:val="005C5BCF"/>
    <w:rsid w:val="005D3862"/>
    <w:rsid w:val="005F749B"/>
    <w:rsid w:val="005F7E31"/>
    <w:rsid w:val="00604BBB"/>
    <w:rsid w:val="00605CF0"/>
    <w:rsid w:val="006123A8"/>
    <w:rsid w:val="006169D9"/>
    <w:rsid w:val="00620073"/>
    <w:rsid w:val="0062658E"/>
    <w:rsid w:val="00626725"/>
    <w:rsid w:val="00651B17"/>
    <w:rsid w:val="00657383"/>
    <w:rsid w:val="0067186A"/>
    <w:rsid w:val="00693F7A"/>
    <w:rsid w:val="006B4102"/>
    <w:rsid w:val="006B5DEC"/>
    <w:rsid w:val="006B6A7A"/>
    <w:rsid w:val="006B72F8"/>
    <w:rsid w:val="006B7C8D"/>
    <w:rsid w:val="006C3EE7"/>
    <w:rsid w:val="006F45AB"/>
    <w:rsid w:val="006F69DC"/>
    <w:rsid w:val="007021DA"/>
    <w:rsid w:val="00703107"/>
    <w:rsid w:val="007048F8"/>
    <w:rsid w:val="00706FF8"/>
    <w:rsid w:val="00716C0F"/>
    <w:rsid w:val="00730A61"/>
    <w:rsid w:val="00750CC4"/>
    <w:rsid w:val="00754960"/>
    <w:rsid w:val="0075624E"/>
    <w:rsid w:val="00762A8C"/>
    <w:rsid w:val="00780C24"/>
    <w:rsid w:val="0078395A"/>
    <w:rsid w:val="007848B1"/>
    <w:rsid w:val="00784E0D"/>
    <w:rsid w:val="007851F9"/>
    <w:rsid w:val="007873A5"/>
    <w:rsid w:val="007B78EA"/>
    <w:rsid w:val="007C0658"/>
    <w:rsid w:val="007C097A"/>
    <w:rsid w:val="007C234C"/>
    <w:rsid w:val="007D1121"/>
    <w:rsid w:val="007F0A8F"/>
    <w:rsid w:val="007F2680"/>
    <w:rsid w:val="00810D50"/>
    <w:rsid w:val="00812626"/>
    <w:rsid w:val="0083165C"/>
    <w:rsid w:val="00845454"/>
    <w:rsid w:val="00853DD0"/>
    <w:rsid w:val="00856E5C"/>
    <w:rsid w:val="0087131B"/>
    <w:rsid w:val="00881603"/>
    <w:rsid w:val="00894681"/>
    <w:rsid w:val="008B7CE5"/>
    <w:rsid w:val="008D7282"/>
    <w:rsid w:val="008E0E0A"/>
    <w:rsid w:val="008F79F8"/>
    <w:rsid w:val="00903D72"/>
    <w:rsid w:val="009108B3"/>
    <w:rsid w:val="0093526C"/>
    <w:rsid w:val="009362E8"/>
    <w:rsid w:val="00940443"/>
    <w:rsid w:val="009519EE"/>
    <w:rsid w:val="00951BD5"/>
    <w:rsid w:val="0095341E"/>
    <w:rsid w:val="00987754"/>
    <w:rsid w:val="009913CF"/>
    <w:rsid w:val="0099173A"/>
    <w:rsid w:val="009A0A39"/>
    <w:rsid w:val="009A2FA2"/>
    <w:rsid w:val="009A49BB"/>
    <w:rsid w:val="009A5977"/>
    <w:rsid w:val="009B70CD"/>
    <w:rsid w:val="009D1119"/>
    <w:rsid w:val="009E26E8"/>
    <w:rsid w:val="00A0070F"/>
    <w:rsid w:val="00A163BB"/>
    <w:rsid w:val="00A32614"/>
    <w:rsid w:val="00A32740"/>
    <w:rsid w:val="00A36868"/>
    <w:rsid w:val="00A457E9"/>
    <w:rsid w:val="00A8326D"/>
    <w:rsid w:val="00A957B7"/>
    <w:rsid w:val="00AB01B1"/>
    <w:rsid w:val="00AB4E58"/>
    <w:rsid w:val="00AC7E6D"/>
    <w:rsid w:val="00AF0C86"/>
    <w:rsid w:val="00AF3401"/>
    <w:rsid w:val="00AF7C87"/>
    <w:rsid w:val="00B02B0F"/>
    <w:rsid w:val="00B411E0"/>
    <w:rsid w:val="00B70206"/>
    <w:rsid w:val="00B70D8E"/>
    <w:rsid w:val="00B75874"/>
    <w:rsid w:val="00B86993"/>
    <w:rsid w:val="00B94BD6"/>
    <w:rsid w:val="00BA5F1F"/>
    <w:rsid w:val="00BC33A1"/>
    <w:rsid w:val="00BF183A"/>
    <w:rsid w:val="00C10BFB"/>
    <w:rsid w:val="00C22490"/>
    <w:rsid w:val="00C226D5"/>
    <w:rsid w:val="00C40A28"/>
    <w:rsid w:val="00C43B9E"/>
    <w:rsid w:val="00C54F32"/>
    <w:rsid w:val="00C7251C"/>
    <w:rsid w:val="00C737A1"/>
    <w:rsid w:val="00C83D33"/>
    <w:rsid w:val="00C83E3C"/>
    <w:rsid w:val="00C85BA2"/>
    <w:rsid w:val="00C8746B"/>
    <w:rsid w:val="00C925B4"/>
    <w:rsid w:val="00C955C6"/>
    <w:rsid w:val="00C96F26"/>
    <w:rsid w:val="00CC74EA"/>
    <w:rsid w:val="00CD635F"/>
    <w:rsid w:val="00CE221E"/>
    <w:rsid w:val="00CF2061"/>
    <w:rsid w:val="00CF28D1"/>
    <w:rsid w:val="00D007B8"/>
    <w:rsid w:val="00D011C8"/>
    <w:rsid w:val="00D01215"/>
    <w:rsid w:val="00D20E7D"/>
    <w:rsid w:val="00D34068"/>
    <w:rsid w:val="00D3666D"/>
    <w:rsid w:val="00D43599"/>
    <w:rsid w:val="00D65948"/>
    <w:rsid w:val="00D71D1C"/>
    <w:rsid w:val="00D71F60"/>
    <w:rsid w:val="00D721EE"/>
    <w:rsid w:val="00D86283"/>
    <w:rsid w:val="00D87547"/>
    <w:rsid w:val="00D9254E"/>
    <w:rsid w:val="00DA269B"/>
    <w:rsid w:val="00DB0F96"/>
    <w:rsid w:val="00DC7E05"/>
    <w:rsid w:val="00DD2BBE"/>
    <w:rsid w:val="00DE3258"/>
    <w:rsid w:val="00DE4454"/>
    <w:rsid w:val="00DF4015"/>
    <w:rsid w:val="00DF571B"/>
    <w:rsid w:val="00E162F9"/>
    <w:rsid w:val="00E231B5"/>
    <w:rsid w:val="00E271D3"/>
    <w:rsid w:val="00E330B3"/>
    <w:rsid w:val="00E35003"/>
    <w:rsid w:val="00E35A5A"/>
    <w:rsid w:val="00E53C39"/>
    <w:rsid w:val="00E545CF"/>
    <w:rsid w:val="00E56904"/>
    <w:rsid w:val="00E66ECB"/>
    <w:rsid w:val="00E70B03"/>
    <w:rsid w:val="00E82F58"/>
    <w:rsid w:val="00E87118"/>
    <w:rsid w:val="00EA5B84"/>
    <w:rsid w:val="00EB6C34"/>
    <w:rsid w:val="00EB7E1A"/>
    <w:rsid w:val="00ED257E"/>
    <w:rsid w:val="00EE02C5"/>
    <w:rsid w:val="00EE17AC"/>
    <w:rsid w:val="00EE5240"/>
    <w:rsid w:val="00F00076"/>
    <w:rsid w:val="00F1340B"/>
    <w:rsid w:val="00F26F31"/>
    <w:rsid w:val="00F349A2"/>
    <w:rsid w:val="00F358E6"/>
    <w:rsid w:val="00F4777D"/>
    <w:rsid w:val="00F57CD9"/>
    <w:rsid w:val="00F7242B"/>
    <w:rsid w:val="00F72A2E"/>
    <w:rsid w:val="00F90E84"/>
    <w:rsid w:val="00F933B4"/>
    <w:rsid w:val="00FA4571"/>
    <w:rsid w:val="00FB291A"/>
    <w:rsid w:val="00FB4793"/>
    <w:rsid w:val="00FB55D8"/>
    <w:rsid w:val="00FC1816"/>
    <w:rsid w:val="00FE445D"/>
    <w:rsid w:val="00FF4F0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E8"/>
  </w:style>
  <w:style w:type="paragraph" w:styleId="Footer">
    <w:name w:val="footer"/>
    <w:basedOn w:val="Normal"/>
    <w:link w:val="FooterChar"/>
    <w:uiPriority w:val="99"/>
    <w:unhideWhenUsed/>
    <w:rsid w:val="009E2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E8"/>
  </w:style>
  <w:style w:type="paragraph" w:styleId="ListParagraph">
    <w:name w:val="List Paragraph"/>
    <w:basedOn w:val="Normal"/>
    <w:uiPriority w:val="34"/>
    <w:qFormat/>
    <w:rsid w:val="006B5DEC"/>
    <w:pPr>
      <w:ind w:left="720"/>
      <w:contextualSpacing/>
    </w:pPr>
  </w:style>
  <w:style w:type="paragraph" w:styleId="BalloonText">
    <w:name w:val="Balloon Text"/>
    <w:basedOn w:val="Normal"/>
    <w:link w:val="BalloonTextChar"/>
    <w:uiPriority w:val="99"/>
    <w:semiHidden/>
    <w:unhideWhenUsed/>
    <w:rsid w:val="004F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A4"/>
    <w:rPr>
      <w:rFonts w:ascii="Tahoma" w:hAnsi="Tahoma" w:cs="Tahoma"/>
      <w:sz w:val="16"/>
      <w:szCs w:val="16"/>
    </w:rPr>
  </w:style>
  <w:style w:type="paragraph" w:styleId="NoSpacing">
    <w:name w:val="No Spacing"/>
    <w:uiPriority w:val="1"/>
    <w:qFormat/>
    <w:rsid w:val="00AB01B1"/>
    <w:pPr>
      <w:spacing w:after="0" w:line="240" w:lineRule="auto"/>
      <w:ind w:left="720"/>
      <w:jc w:val="both"/>
    </w:pPr>
    <w:rPr>
      <w:rFonts w:ascii="Calibri" w:eastAsia="Calibri" w:hAnsi="Calibri" w:cs="Kartika"/>
    </w:rPr>
  </w:style>
  <w:style w:type="character" w:styleId="Hyperlink">
    <w:name w:val="Hyperlink"/>
    <w:basedOn w:val="DefaultParagraphFont"/>
    <w:uiPriority w:val="99"/>
    <w:unhideWhenUsed/>
    <w:rsid w:val="007021DA"/>
    <w:rPr>
      <w:color w:val="0000FF" w:themeColor="hyperlink"/>
      <w:u w:val="single"/>
    </w:rPr>
  </w:style>
  <w:style w:type="paragraph" w:styleId="NormalWeb">
    <w:name w:val="Normal (Web)"/>
    <w:basedOn w:val="Normal"/>
    <w:uiPriority w:val="99"/>
    <w:semiHidden/>
    <w:unhideWhenUsed/>
    <w:rsid w:val="00D011C8"/>
    <w:pPr>
      <w:spacing w:before="100" w:beforeAutospacing="1" w:after="100" w:afterAutospacing="1" w:line="240" w:lineRule="auto"/>
    </w:pPr>
    <w:rPr>
      <w:rFonts w:ascii="Times New Roman" w:eastAsia="Times New Roman" w:hAnsi="Times New Roman" w:cs="Times New Roman"/>
      <w:sz w:val="24"/>
      <w:szCs w:val="24"/>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E8"/>
  </w:style>
  <w:style w:type="paragraph" w:styleId="Footer">
    <w:name w:val="footer"/>
    <w:basedOn w:val="Normal"/>
    <w:link w:val="FooterChar"/>
    <w:uiPriority w:val="99"/>
    <w:unhideWhenUsed/>
    <w:rsid w:val="009E2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E8"/>
  </w:style>
  <w:style w:type="paragraph" w:styleId="ListParagraph">
    <w:name w:val="List Paragraph"/>
    <w:basedOn w:val="Normal"/>
    <w:uiPriority w:val="34"/>
    <w:qFormat/>
    <w:rsid w:val="006B5DEC"/>
    <w:pPr>
      <w:ind w:left="720"/>
      <w:contextualSpacing/>
    </w:pPr>
  </w:style>
  <w:style w:type="paragraph" w:styleId="BalloonText">
    <w:name w:val="Balloon Text"/>
    <w:basedOn w:val="Normal"/>
    <w:link w:val="BalloonTextChar"/>
    <w:uiPriority w:val="99"/>
    <w:semiHidden/>
    <w:unhideWhenUsed/>
    <w:rsid w:val="004F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571508">
      <w:bodyDiv w:val="1"/>
      <w:marLeft w:val="0"/>
      <w:marRight w:val="0"/>
      <w:marTop w:val="0"/>
      <w:marBottom w:val="0"/>
      <w:divBdr>
        <w:top w:val="none" w:sz="0" w:space="0" w:color="auto"/>
        <w:left w:val="none" w:sz="0" w:space="0" w:color="auto"/>
        <w:bottom w:val="none" w:sz="0" w:space="0" w:color="auto"/>
        <w:right w:val="none" w:sz="0" w:space="0" w:color="auto"/>
      </w:divBdr>
    </w:div>
    <w:div w:id="13413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0B7F-2762-49E4-BBA5-D28619AA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24</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DUGLUS</dc:creator>
  <cp:keywords/>
  <dc:description/>
  <cp:lastModifiedBy>user</cp:lastModifiedBy>
  <cp:revision>98</cp:revision>
  <cp:lastPrinted>2017-05-23T08:36:00Z</cp:lastPrinted>
  <dcterms:created xsi:type="dcterms:W3CDTF">2015-07-11T04:43:00Z</dcterms:created>
  <dcterms:modified xsi:type="dcterms:W3CDTF">2017-05-23T08:37:00Z</dcterms:modified>
</cp:coreProperties>
</file>